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0D" w:rsidRPr="00882B2B" w:rsidRDefault="0066050D" w:rsidP="0066050D">
      <w:pPr>
        <w:widowControl w:val="0"/>
        <w:autoSpaceDE w:val="0"/>
        <w:autoSpaceDN w:val="0"/>
        <w:spacing w:before="65" w:after="0" w:line="240" w:lineRule="auto"/>
        <w:ind w:left="418" w:right="4"/>
        <w:jc w:val="both"/>
        <w:rPr>
          <w:rFonts w:ascii="Arial" w:eastAsia="Arial" w:hAnsi="Arial" w:cs="Arial"/>
          <w:b/>
          <w:lang w:eastAsia="pl-PL" w:bidi="pl-PL"/>
        </w:rPr>
      </w:pPr>
      <w:r w:rsidRPr="00882B2B">
        <w:rPr>
          <w:rFonts w:ascii="Arial" w:eastAsia="Arial" w:hAnsi="Arial" w:cs="Arial"/>
          <w:b/>
          <w:lang w:eastAsia="pl-PL" w:bidi="pl-PL"/>
        </w:rPr>
        <w:t>REGULAMIN KORZYSTANIA Z ZAJĘĆ AMATORSKIEGO RUCHU ARTYSTYCZNEGO</w:t>
      </w:r>
      <w:r w:rsidR="00882B2B">
        <w:rPr>
          <w:rFonts w:ascii="Arial" w:eastAsia="Arial" w:hAnsi="Arial" w:cs="Arial"/>
          <w:b/>
          <w:lang w:eastAsia="pl-PL" w:bidi="pl-PL"/>
        </w:rPr>
        <w:t xml:space="preserve"> </w:t>
      </w:r>
      <w:r w:rsidR="007016FA">
        <w:rPr>
          <w:rFonts w:ascii="Arial" w:eastAsia="Arial" w:hAnsi="Arial" w:cs="Arial"/>
          <w:b/>
          <w:lang w:eastAsia="pl-PL" w:bidi="pl-PL"/>
        </w:rPr>
        <w:t xml:space="preserve">    </w:t>
      </w:r>
      <w:r w:rsidR="00882B2B">
        <w:rPr>
          <w:rFonts w:ascii="Arial" w:eastAsia="Arial" w:hAnsi="Arial" w:cs="Arial"/>
          <w:b/>
          <w:lang w:eastAsia="pl-PL" w:bidi="pl-PL"/>
        </w:rPr>
        <w:t>W DZIERŻONIOWSKIM OŚRODKU KULTURY</w:t>
      </w:r>
    </w:p>
    <w:p w:rsidR="00882B2B" w:rsidRPr="00882B2B" w:rsidRDefault="00882B2B" w:rsidP="0066050D">
      <w:pPr>
        <w:widowControl w:val="0"/>
        <w:autoSpaceDE w:val="0"/>
        <w:autoSpaceDN w:val="0"/>
        <w:spacing w:before="65" w:after="0" w:line="240" w:lineRule="auto"/>
        <w:ind w:left="418" w:right="4"/>
        <w:jc w:val="both"/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w</w:t>
      </w:r>
      <w:r w:rsidRPr="00882B2B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prowadzony Zarządzeniem Nr</w:t>
      </w:r>
      <w:r w:rsidR="00033A01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 xml:space="preserve"> 10</w:t>
      </w:r>
      <w:r w:rsidR="00F42F0C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/2023</w:t>
      </w:r>
      <w:r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 xml:space="preserve"> D</w:t>
      </w:r>
      <w:r w:rsidRPr="00882B2B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yrektora Dzierżoni</w:t>
      </w:r>
      <w:r w:rsidR="00F42F0C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owskiego Ośrodka Kultury dnia 01.09.2023</w:t>
      </w:r>
      <w:r w:rsidRPr="00882B2B">
        <w:rPr>
          <w:rFonts w:ascii="Times New Roman" w:eastAsia="Arial" w:hAnsi="Times New Roman" w:cs="Times New Roman"/>
          <w:i/>
          <w:sz w:val="24"/>
          <w:szCs w:val="24"/>
          <w:lang w:eastAsia="pl-PL" w:bidi="pl-PL"/>
        </w:rPr>
        <w:t>r.</w:t>
      </w:r>
    </w:p>
    <w:p w:rsidR="0066050D" w:rsidRPr="0066050D" w:rsidRDefault="0066050D" w:rsidP="0066050D">
      <w:pPr>
        <w:widowControl w:val="0"/>
        <w:autoSpaceDE w:val="0"/>
        <w:autoSpaceDN w:val="0"/>
        <w:spacing w:before="2" w:after="0" w:line="240" w:lineRule="auto"/>
        <w:ind w:right="92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:rsidR="0066050D" w:rsidRPr="0066050D" w:rsidRDefault="0066050D" w:rsidP="0066050D">
      <w:pPr>
        <w:widowControl w:val="0"/>
        <w:autoSpaceDE w:val="0"/>
        <w:autoSpaceDN w:val="0"/>
        <w:spacing w:after="0" w:line="240" w:lineRule="auto"/>
        <w:ind w:left="426" w:right="9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Regulamin dotyczy zajęć prowadzonych w ramach Amatorskiego Ruchu Artystycznego, których  organizatorem  jest  Dzierżoniowski  Ośrodek  Kultury  z  siedzibą w  Dzierżoniowie  58-200,   ul.   Świdnicka 23 (dalej „DOK”). D</w:t>
      </w:r>
      <w:r w:rsidR="006B7E58">
        <w:rPr>
          <w:rFonts w:ascii="Arial" w:eastAsia="Arial" w:hAnsi="Arial" w:cs="Arial"/>
          <w:sz w:val="20"/>
          <w:szCs w:val="20"/>
          <w:lang w:eastAsia="pl-PL" w:bidi="pl-PL"/>
        </w:rPr>
        <w:t xml:space="preserve">OK </w:t>
      </w:r>
      <w:r w:rsidR="00F42F0C">
        <w:rPr>
          <w:rFonts w:ascii="Arial" w:eastAsia="Arial" w:hAnsi="Arial" w:cs="Arial"/>
          <w:sz w:val="20"/>
          <w:szCs w:val="20"/>
          <w:lang w:eastAsia="pl-PL" w:bidi="pl-PL"/>
        </w:rPr>
        <w:t>pr</w:t>
      </w:r>
      <w:r w:rsidR="006B7E58">
        <w:rPr>
          <w:rFonts w:ascii="Arial" w:eastAsia="Arial" w:hAnsi="Arial" w:cs="Arial"/>
          <w:sz w:val="20"/>
          <w:szCs w:val="20"/>
          <w:lang w:eastAsia="pl-PL" w:bidi="pl-PL"/>
        </w:rPr>
        <w:t xml:space="preserve">owadzi  zajęcia od </w:t>
      </w:r>
      <w:r w:rsidRPr="0066050D">
        <w:rPr>
          <w:rFonts w:ascii="Arial" w:eastAsia="Arial" w:hAnsi="Arial" w:cs="Arial"/>
          <w:spacing w:val="-8"/>
          <w:sz w:val="20"/>
          <w:szCs w:val="20"/>
          <w:lang w:eastAsia="pl-PL" w:bidi="pl-PL"/>
        </w:rPr>
        <w:t>września</w:t>
      </w:r>
      <w:r w:rsidR="00C60F5B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="006B7E58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="00F42F0C">
        <w:rPr>
          <w:rFonts w:ascii="Arial" w:eastAsia="Arial" w:hAnsi="Arial" w:cs="Arial"/>
          <w:sz w:val="20"/>
          <w:szCs w:val="20"/>
          <w:lang w:eastAsia="pl-PL" w:bidi="pl-PL"/>
        </w:rPr>
        <w:t>2023 do  czerwca 2024</w:t>
      </w: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, zgodnie z</w:t>
      </w:r>
      <w:r w:rsidRPr="0066050D">
        <w:rPr>
          <w:rFonts w:ascii="Arial" w:eastAsia="Arial" w:hAnsi="Arial" w:cs="Arial"/>
          <w:spacing w:val="-2"/>
          <w:sz w:val="20"/>
          <w:szCs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harmonogramem.</w:t>
      </w:r>
    </w:p>
    <w:p w:rsidR="0066050D" w:rsidRPr="0066050D" w:rsidRDefault="0066050D" w:rsidP="0066050D">
      <w:pPr>
        <w:widowControl w:val="0"/>
        <w:autoSpaceDE w:val="0"/>
        <w:autoSpaceDN w:val="0"/>
        <w:spacing w:before="8" w:after="0" w:line="240" w:lineRule="auto"/>
        <w:ind w:left="426" w:right="92"/>
        <w:rPr>
          <w:rFonts w:ascii="Arial" w:eastAsia="Arial" w:hAnsi="Arial" w:cs="Arial"/>
          <w:sz w:val="19"/>
          <w:szCs w:val="20"/>
          <w:lang w:eastAsia="pl-PL" w:bidi="pl-PL"/>
        </w:rPr>
      </w:pPr>
    </w:p>
    <w:p w:rsidR="0066050D" w:rsidRDefault="0066050D" w:rsidP="003C1DFE">
      <w:pPr>
        <w:widowControl w:val="0"/>
        <w:autoSpaceDE w:val="0"/>
        <w:autoSpaceDN w:val="0"/>
        <w:spacing w:before="1" w:after="0" w:line="240" w:lineRule="auto"/>
        <w:ind w:left="426" w:right="92" w:firstLine="300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§ 1</w:t>
      </w:r>
    </w:p>
    <w:p w:rsidR="003C1DFE" w:rsidRPr="0066050D" w:rsidRDefault="003C1DFE" w:rsidP="003C1DFE">
      <w:pPr>
        <w:widowControl w:val="0"/>
        <w:autoSpaceDE w:val="0"/>
        <w:autoSpaceDN w:val="0"/>
        <w:spacing w:before="1" w:after="0" w:line="240" w:lineRule="auto"/>
        <w:ind w:left="426" w:right="92" w:firstLine="300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</w:p>
    <w:p w:rsidR="0066050D" w:rsidRPr="0066050D" w:rsidRDefault="0066050D" w:rsidP="003C1DFE">
      <w:pPr>
        <w:widowControl w:val="0"/>
        <w:autoSpaceDE w:val="0"/>
        <w:autoSpaceDN w:val="0"/>
        <w:spacing w:after="0" w:line="240" w:lineRule="auto"/>
        <w:ind w:left="426" w:right="92"/>
        <w:jc w:val="center"/>
        <w:rPr>
          <w:rFonts w:ascii="Arial" w:eastAsia="Arial" w:hAnsi="Arial" w:cs="Arial"/>
          <w:b/>
          <w:sz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lang w:eastAsia="pl-PL" w:bidi="pl-PL"/>
        </w:rPr>
        <w:t>ORGANIZACJA, BEZPIECZEŃSTWO, OBOWIĄZKI</w:t>
      </w:r>
    </w:p>
    <w:p w:rsidR="0066050D" w:rsidRPr="0066050D" w:rsidRDefault="0066050D" w:rsidP="0066050D">
      <w:pPr>
        <w:widowControl w:val="0"/>
        <w:autoSpaceDE w:val="0"/>
        <w:autoSpaceDN w:val="0"/>
        <w:spacing w:before="3" w:after="0" w:line="240" w:lineRule="auto"/>
        <w:ind w:left="426" w:right="92"/>
        <w:jc w:val="both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:rsidR="0066050D" w:rsidRPr="0066050D" w:rsidRDefault="0066050D" w:rsidP="0066050D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spacing w:after="0" w:line="240" w:lineRule="auto"/>
        <w:ind w:left="426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Uczestnik zajęć odbywających się w Dzierżoniowskim Ośrodku Kultury zobowiązany jest do przestrzegania zasad określonych w niniejszym</w:t>
      </w:r>
      <w:r w:rsidRPr="0066050D">
        <w:rPr>
          <w:rFonts w:ascii="Arial" w:eastAsia="Arial" w:hAnsi="Arial" w:cs="Arial"/>
          <w:spacing w:val="1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Regulaminie.</w:t>
      </w:r>
    </w:p>
    <w:p w:rsidR="0066050D" w:rsidRPr="0066050D" w:rsidRDefault="0066050D" w:rsidP="0066050D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spacing w:after="0" w:line="240" w:lineRule="auto"/>
        <w:ind w:left="426" w:right="9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 xml:space="preserve">Udział Uczestnika w zajęciach jest równoznaczny z akceptacją postanowień niniejszego Regulaminu. </w:t>
      </w:r>
      <w:r w:rsidR="005D1FAE">
        <w:rPr>
          <w:rFonts w:ascii="Arial" w:eastAsia="Arial" w:hAnsi="Arial" w:cs="Arial"/>
          <w:sz w:val="20"/>
          <w:lang w:eastAsia="pl-PL" w:bidi="pl-PL"/>
        </w:rPr>
        <w:t xml:space="preserve">W przypadku osób małoletnich, </w:t>
      </w:r>
      <w:r w:rsidRPr="0066050D">
        <w:rPr>
          <w:rFonts w:ascii="Arial" w:eastAsia="Arial" w:hAnsi="Arial" w:cs="Arial"/>
          <w:sz w:val="20"/>
          <w:lang w:eastAsia="pl-PL" w:bidi="pl-PL"/>
        </w:rPr>
        <w:t>akceptacja postanowień niniejszego Regulaminu spoczywa na przedstawicielu ustawowym małoletniego Uczestnika zajęć</w:t>
      </w: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. Udział Uczestnika w zajęciach jest równoznaczny z wyrażeniem zgody na przetwarzanie jego danych na podstawie</w:t>
      </w:r>
      <w:r w:rsidR="005D1FAE">
        <w:rPr>
          <w:rFonts w:ascii="Arial" w:eastAsia="Arial" w:hAnsi="Arial" w:cs="Arial"/>
          <w:sz w:val="20"/>
          <w:szCs w:val="20"/>
          <w:lang w:eastAsia="pl-PL" w:bidi="pl-PL"/>
        </w:rPr>
        <w:t xml:space="preserve"> klauzuli RODO, która jest integralną częścią deklaracji</w:t>
      </w:r>
      <w:r w:rsidR="005D1FAE" w:rsidRPr="005D1FAE">
        <w:rPr>
          <w:rFonts w:ascii="Arial" w:eastAsia="Arial" w:hAnsi="Arial" w:cs="Arial"/>
          <w:i/>
          <w:sz w:val="20"/>
          <w:szCs w:val="20"/>
          <w:lang w:eastAsia="pl-PL" w:bidi="pl-PL"/>
        </w:rPr>
        <w:t xml:space="preserve"> ( załącznik nr 1).</w:t>
      </w: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</w:p>
    <w:p w:rsidR="0066050D" w:rsidRPr="0066050D" w:rsidRDefault="0066050D" w:rsidP="0066050D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spacing w:after="0" w:line="240" w:lineRule="auto"/>
        <w:ind w:left="426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W celu uczestnictwa w zajęciach przetwarzane są dane osobowe i wizerunek Uczestników zgodnie z Rozporządzeniem Parlamentu Europejskiego i Rady (UE) 2016/679 z dnia 27 kwietnia 2016 r. w sprawie ochrony osób fizycznych w związku z przetwarzaniem danych osobowych                i w sprawie swobodnego przepływu takich danych oraz uchylenia dyrektywy</w:t>
      </w:r>
      <w:r w:rsidRPr="0066050D">
        <w:rPr>
          <w:rFonts w:ascii="Arial" w:eastAsia="Arial" w:hAnsi="Arial" w:cs="Arial"/>
          <w:spacing w:val="-9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95/46/WE</w:t>
      </w:r>
    </w:p>
    <w:p w:rsidR="0066050D" w:rsidRPr="0066050D" w:rsidRDefault="0066050D" w:rsidP="0066050D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spacing w:after="0" w:line="240" w:lineRule="auto"/>
        <w:ind w:left="426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ARA organizuje zajęcia zgodnie z ustalonym harmonogramem, którego uzupełnienie stanowi oferta dodatkowych zajęć stałych (np. zajęcia kreatywne, salsa i inne) działających na zasadzie wynajmu sali. Na zajęcia dodatkowe nieujęte w cenniku - nie obowiązują deklaracje. Płatności za</w:t>
      </w:r>
      <w:r w:rsidR="00C60F5B">
        <w:rPr>
          <w:rFonts w:ascii="Arial" w:eastAsia="Arial" w:hAnsi="Arial" w:cs="Arial"/>
          <w:sz w:val="20"/>
          <w:lang w:eastAsia="pl-PL" w:bidi="pl-PL"/>
        </w:rPr>
        <w:t xml:space="preserve"> te zajęcie są ustalane odrębnie u prowadzących.</w:t>
      </w:r>
    </w:p>
    <w:p w:rsidR="0066050D" w:rsidRPr="0066050D" w:rsidRDefault="0066050D" w:rsidP="0066050D">
      <w:pPr>
        <w:widowControl w:val="0"/>
        <w:numPr>
          <w:ilvl w:val="0"/>
          <w:numId w:val="1"/>
        </w:numPr>
        <w:tabs>
          <w:tab w:val="left" w:pos="644"/>
        </w:tabs>
        <w:autoSpaceDE w:val="0"/>
        <w:autoSpaceDN w:val="0"/>
        <w:spacing w:before="1" w:after="0" w:line="229" w:lineRule="exact"/>
        <w:ind w:left="426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lang w:eastAsia="pl-PL" w:bidi="pl-PL"/>
        </w:rPr>
        <w:t>a)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Obowiązki Uczestników zajęć oraz Prowadzącego zajęcia</w:t>
      </w:r>
      <w:r w:rsidRPr="0066050D">
        <w:rPr>
          <w:rFonts w:ascii="Arial" w:eastAsia="Arial" w:hAnsi="Arial" w:cs="Arial"/>
          <w:spacing w:val="-10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to:</w:t>
      </w:r>
    </w:p>
    <w:p w:rsidR="0066050D" w:rsidRPr="0066050D" w:rsidRDefault="0066050D" w:rsidP="0066050D">
      <w:pPr>
        <w:widowControl w:val="0"/>
        <w:numPr>
          <w:ilvl w:val="1"/>
          <w:numId w:val="1"/>
        </w:numPr>
        <w:tabs>
          <w:tab w:val="left" w:pos="934"/>
        </w:tabs>
        <w:autoSpaceDE w:val="0"/>
        <w:autoSpaceDN w:val="0"/>
        <w:spacing w:after="0" w:line="229" w:lineRule="exact"/>
        <w:ind w:left="426" w:right="92" w:hanging="168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przestrzeganie przepisów bezpieczeństwa BHP i</w:t>
      </w:r>
      <w:r w:rsidRPr="0066050D">
        <w:rPr>
          <w:rFonts w:ascii="Arial" w:eastAsia="Arial" w:hAnsi="Arial" w:cs="Arial"/>
          <w:spacing w:val="-10"/>
          <w:sz w:val="20"/>
          <w:lang w:eastAsia="pl-PL" w:bidi="pl-PL"/>
        </w:rPr>
        <w:t xml:space="preserve"> </w:t>
      </w:r>
      <w:proofErr w:type="spellStart"/>
      <w:r w:rsidRPr="0066050D">
        <w:rPr>
          <w:rFonts w:ascii="Arial" w:eastAsia="Arial" w:hAnsi="Arial" w:cs="Arial"/>
          <w:sz w:val="20"/>
          <w:lang w:eastAsia="pl-PL" w:bidi="pl-PL"/>
        </w:rPr>
        <w:t>ppoż</w:t>
      </w:r>
      <w:proofErr w:type="spellEnd"/>
      <w:r w:rsidRPr="0066050D">
        <w:rPr>
          <w:rFonts w:ascii="Arial" w:eastAsia="Arial" w:hAnsi="Arial" w:cs="Arial"/>
          <w:sz w:val="20"/>
          <w:lang w:eastAsia="pl-PL" w:bidi="pl-PL"/>
        </w:rPr>
        <w:t>,</w:t>
      </w:r>
    </w:p>
    <w:p w:rsidR="0066050D" w:rsidRPr="0066050D" w:rsidRDefault="0066050D" w:rsidP="0066050D">
      <w:pPr>
        <w:widowControl w:val="0"/>
        <w:numPr>
          <w:ilvl w:val="1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left="426" w:right="92" w:hanging="14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 xml:space="preserve">rozsądne i celowe wykorzystywanie materiałów </w:t>
      </w:r>
      <w:r w:rsidR="005D1FAE">
        <w:rPr>
          <w:rFonts w:ascii="Arial" w:eastAsia="Arial" w:hAnsi="Arial" w:cs="Arial"/>
          <w:sz w:val="20"/>
          <w:lang w:eastAsia="pl-PL" w:bidi="pl-PL"/>
        </w:rPr>
        <w:t xml:space="preserve">i towarów </w:t>
      </w:r>
      <w:r w:rsidR="00A91BAD">
        <w:rPr>
          <w:rFonts w:ascii="Arial" w:eastAsia="Arial" w:hAnsi="Arial" w:cs="Arial"/>
          <w:sz w:val="20"/>
          <w:lang w:eastAsia="pl-PL" w:bidi="pl-PL"/>
        </w:rPr>
        <w:t>o</w:t>
      </w:r>
      <w:r w:rsidRPr="0066050D">
        <w:rPr>
          <w:rFonts w:ascii="Arial" w:eastAsia="Arial" w:hAnsi="Arial" w:cs="Arial"/>
          <w:sz w:val="20"/>
          <w:lang w:eastAsia="pl-PL" w:bidi="pl-PL"/>
        </w:rPr>
        <w:t>trzymywanych na zajęciach,</w:t>
      </w:r>
    </w:p>
    <w:p w:rsidR="0066050D" w:rsidRPr="0066050D" w:rsidRDefault="0066050D" w:rsidP="0066050D">
      <w:pPr>
        <w:widowControl w:val="0"/>
        <w:numPr>
          <w:ilvl w:val="1"/>
          <w:numId w:val="1"/>
        </w:numPr>
        <w:tabs>
          <w:tab w:val="left" w:pos="934"/>
        </w:tabs>
        <w:autoSpaceDE w:val="0"/>
        <w:autoSpaceDN w:val="0"/>
        <w:spacing w:before="1" w:after="0" w:line="240" w:lineRule="auto"/>
        <w:ind w:left="426" w:right="92" w:hanging="168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przestrzeganie elementarnych zasad</w:t>
      </w:r>
      <w:r w:rsidRPr="0066050D">
        <w:rPr>
          <w:rFonts w:ascii="Arial" w:eastAsia="Arial" w:hAnsi="Arial" w:cs="Arial"/>
          <w:spacing w:val="-2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porządkowych,</w:t>
      </w:r>
    </w:p>
    <w:p w:rsidR="0066050D" w:rsidRPr="0066050D" w:rsidRDefault="0066050D" w:rsidP="0066050D">
      <w:pPr>
        <w:widowControl w:val="0"/>
        <w:numPr>
          <w:ilvl w:val="1"/>
          <w:numId w:val="1"/>
        </w:numPr>
        <w:tabs>
          <w:tab w:val="left" w:pos="934"/>
        </w:tabs>
        <w:autoSpaceDE w:val="0"/>
        <w:autoSpaceDN w:val="0"/>
        <w:spacing w:before="1" w:after="0" w:line="240" w:lineRule="auto"/>
        <w:ind w:left="426" w:right="92" w:hanging="168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 xml:space="preserve">dbanie o sprzęt i wyposażenie </w:t>
      </w:r>
      <w:proofErr w:type="spellStart"/>
      <w:r w:rsidRPr="0066050D">
        <w:rPr>
          <w:rFonts w:ascii="Arial" w:eastAsia="Arial" w:hAnsi="Arial" w:cs="Arial"/>
          <w:sz w:val="20"/>
          <w:lang w:eastAsia="pl-PL" w:bidi="pl-PL"/>
        </w:rPr>
        <w:t>sal</w:t>
      </w:r>
      <w:proofErr w:type="spellEnd"/>
      <w:r w:rsidRPr="0066050D">
        <w:rPr>
          <w:rFonts w:ascii="Arial" w:eastAsia="Arial" w:hAnsi="Arial" w:cs="Arial"/>
          <w:sz w:val="20"/>
          <w:lang w:eastAsia="pl-PL" w:bidi="pl-PL"/>
        </w:rPr>
        <w:t>, w których odbywają się</w:t>
      </w:r>
      <w:r w:rsidRPr="0066050D">
        <w:rPr>
          <w:rFonts w:ascii="Arial" w:eastAsia="Arial" w:hAnsi="Arial" w:cs="Arial"/>
          <w:spacing w:val="-7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zajęcia,</w:t>
      </w:r>
    </w:p>
    <w:p w:rsidR="0066050D" w:rsidRPr="0066050D" w:rsidRDefault="0066050D" w:rsidP="0066050D">
      <w:pPr>
        <w:widowControl w:val="0"/>
        <w:numPr>
          <w:ilvl w:val="1"/>
          <w:numId w:val="1"/>
        </w:numPr>
        <w:tabs>
          <w:tab w:val="left" w:pos="879"/>
        </w:tabs>
        <w:autoSpaceDE w:val="0"/>
        <w:autoSpaceDN w:val="0"/>
        <w:spacing w:after="0" w:line="229" w:lineRule="exact"/>
        <w:ind w:left="426" w:right="92" w:hanging="12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dbałość o sprzęt i powierzone</w:t>
      </w:r>
      <w:r w:rsidRPr="0066050D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instrumenty,</w:t>
      </w:r>
    </w:p>
    <w:p w:rsidR="0066050D" w:rsidRPr="0066050D" w:rsidRDefault="0066050D" w:rsidP="0066050D">
      <w:pPr>
        <w:widowControl w:val="0"/>
        <w:numPr>
          <w:ilvl w:val="1"/>
          <w:numId w:val="1"/>
        </w:numPr>
        <w:tabs>
          <w:tab w:val="left" w:pos="879"/>
        </w:tabs>
        <w:autoSpaceDE w:val="0"/>
        <w:autoSpaceDN w:val="0"/>
        <w:spacing w:after="0" w:line="229" w:lineRule="exact"/>
        <w:ind w:left="426" w:right="92" w:hanging="12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dostosowanie się do wytycznych dot. stroju obowiązującego na</w:t>
      </w:r>
      <w:r w:rsidRPr="0066050D">
        <w:rPr>
          <w:rFonts w:ascii="Arial" w:eastAsia="Arial" w:hAnsi="Arial" w:cs="Arial"/>
          <w:spacing w:val="-9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zajęciach;</w:t>
      </w:r>
    </w:p>
    <w:p w:rsidR="0066050D" w:rsidRPr="0066050D" w:rsidRDefault="0066050D" w:rsidP="0066050D">
      <w:pPr>
        <w:widowControl w:val="0"/>
        <w:numPr>
          <w:ilvl w:val="1"/>
          <w:numId w:val="1"/>
        </w:numPr>
        <w:tabs>
          <w:tab w:val="left" w:pos="934"/>
        </w:tabs>
        <w:autoSpaceDE w:val="0"/>
        <w:autoSpaceDN w:val="0"/>
        <w:spacing w:before="1" w:after="0" w:line="240" w:lineRule="auto"/>
        <w:ind w:left="426" w:right="92" w:hanging="168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punktualne przychodzenie na</w:t>
      </w:r>
      <w:r w:rsidRPr="0066050D">
        <w:rPr>
          <w:rFonts w:ascii="Arial" w:eastAsia="Arial" w:hAnsi="Arial" w:cs="Arial"/>
          <w:spacing w:val="-2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zajęcia.</w:t>
      </w:r>
    </w:p>
    <w:p w:rsidR="0066050D" w:rsidRPr="0066050D" w:rsidRDefault="0066050D" w:rsidP="008F3DA0">
      <w:pPr>
        <w:widowControl w:val="0"/>
        <w:tabs>
          <w:tab w:val="left" w:pos="778"/>
        </w:tabs>
        <w:autoSpaceDE w:val="0"/>
        <w:autoSpaceDN w:val="0"/>
        <w:spacing w:after="0" w:line="240" w:lineRule="auto"/>
        <w:ind w:left="426" w:right="92" w:hanging="206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lang w:eastAsia="pl-PL" w:bidi="pl-PL"/>
        </w:rPr>
        <w:t>b)</w:t>
      </w:r>
      <w:r w:rsidR="00E777BE">
        <w:rPr>
          <w:rFonts w:ascii="Arial" w:eastAsia="Arial" w:hAnsi="Arial" w:cs="Arial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Uczestnik biorąc udział w zajęciach ARA wyraża zgodę na wykorzystanie wizerunku                                   </w:t>
      </w:r>
      <w:r w:rsidR="008F3DA0">
        <w:rPr>
          <w:rFonts w:ascii="Arial" w:eastAsia="Arial" w:hAnsi="Arial" w:cs="Arial"/>
          <w:sz w:val="20"/>
          <w:lang w:eastAsia="pl-PL" w:bidi="pl-PL"/>
        </w:rPr>
        <w:t xml:space="preserve">   w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materiałach promujących</w:t>
      </w:r>
      <w:r w:rsidRPr="0066050D">
        <w:rPr>
          <w:rFonts w:ascii="Arial" w:eastAsia="Arial" w:hAnsi="Arial" w:cs="Arial"/>
          <w:spacing w:val="-5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sekcję/zajęcia</w:t>
      </w:r>
      <w:r w:rsidRPr="0066050D">
        <w:rPr>
          <w:rFonts w:ascii="Arial" w:eastAsia="Arial" w:hAnsi="Arial" w:cs="Arial"/>
          <w:spacing w:val="-5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DOK</w:t>
      </w:r>
      <w:r w:rsidRPr="0066050D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(materiały</w:t>
      </w:r>
      <w:r w:rsidRPr="0066050D">
        <w:rPr>
          <w:rFonts w:ascii="Arial" w:eastAsia="Arial" w:hAnsi="Arial" w:cs="Arial"/>
          <w:spacing w:val="-7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drukowane,</w:t>
      </w:r>
      <w:r w:rsidRPr="0066050D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Internet,</w:t>
      </w:r>
      <w:r w:rsidRPr="0066050D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prezentacje</w:t>
      </w:r>
      <w:r w:rsidRPr="0066050D">
        <w:rPr>
          <w:rFonts w:ascii="Arial" w:eastAsia="Arial" w:hAnsi="Arial" w:cs="Arial"/>
          <w:spacing w:val="-6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multimedialne,</w:t>
      </w:r>
      <w:r w:rsidR="00D8212A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itp.). Powyższa zgoda zostaje udzielona bez wynagrodzenia na czas nieoznaczony. </w:t>
      </w:r>
    </w:p>
    <w:p w:rsidR="0066050D" w:rsidRPr="0066050D" w:rsidRDefault="0066050D" w:rsidP="0066050D">
      <w:pPr>
        <w:widowControl w:val="0"/>
        <w:tabs>
          <w:tab w:val="left" w:pos="778"/>
        </w:tabs>
        <w:autoSpaceDE w:val="0"/>
        <w:autoSpaceDN w:val="0"/>
        <w:spacing w:after="0" w:line="240" w:lineRule="auto"/>
        <w:ind w:left="220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lang w:eastAsia="pl-PL" w:bidi="pl-PL"/>
        </w:rPr>
        <w:t>c)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Prace manualne oraz układy choreograficzne wykonywane podczas zajęć są własnością</w:t>
      </w:r>
      <w:r w:rsidRPr="0066050D">
        <w:rPr>
          <w:rFonts w:ascii="Arial" w:eastAsia="Arial" w:hAnsi="Arial" w:cs="Arial"/>
          <w:spacing w:val="-31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DOK.</w:t>
      </w:r>
    </w:p>
    <w:p w:rsidR="0066050D" w:rsidRPr="0066050D" w:rsidRDefault="0066050D" w:rsidP="008F3DA0">
      <w:pPr>
        <w:widowControl w:val="0"/>
        <w:tabs>
          <w:tab w:val="left" w:pos="816"/>
        </w:tabs>
        <w:autoSpaceDE w:val="0"/>
        <w:autoSpaceDN w:val="0"/>
        <w:spacing w:after="0" w:line="240" w:lineRule="auto"/>
        <w:ind w:left="426" w:right="92" w:hanging="206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lang w:eastAsia="pl-PL" w:bidi="pl-PL"/>
        </w:rPr>
        <w:t>d)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W przypadku zajęć tanecznych i wokalnych, Uczestnicy zobowiązani są do występu podczas pokazów, konkursów, imprez lokalnych.</w:t>
      </w:r>
      <w:r w:rsidR="005D1FAE">
        <w:rPr>
          <w:rFonts w:ascii="Arial" w:eastAsia="Arial" w:hAnsi="Arial" w:cs="Arial"/>
          <w:sz w:val="20"/>
          <w:lang w:eastAsia="pl-PL" w:bidi="pl-PL"/>
        </w:rPr>
        <w:t xml:space="preserve"> W przypadku zajęć manualnych, </w:t>
      </w:r>
      <w:r w:rsidRPr="0066050D">
        <w:rPr>
          <w:rFonts w:ascii="Arial" w:eastAsia="Arial" w:hAnsi="Arial" w:cs="Arial"/>
          <w:sz w:val="20"/>
          <w:lang w:eastAsia="pl-PL" w:bidi="pl-PL"/>
        </w:rPr>
        <w:t>Instruktor wybiera od każdeg</w:t>
      </w:r>
      <w:r w:rsidR="005D1FAE">
        <w:rPr>
          <w:rFonts w:ascii="Arial" w:eastAsia="Arial" w:hAnsi="Arial" w:cs="Arial"/>
          <w:sz w:val="20"/>
          <w:lang w:eastAsia="pl-PL" w:bidi="pl-PL"/>
        </w:rPr>
        <w:t xml:space="preserve">o Uczestnika zajęć dwie prace na wystawę. </w:t>
      </w:r>
      <w:r w:rsidRPr="0066050D">
        <w:rPr>
          <w:rFonts w:ascii="Arial" w:eastAsia="Arial" w:hAnsi="Arial" w:cs="Arial"/>
          <w:sz w:val="20"/>
          <w:lang w:eastAsia="pl-PL" w:bidi="pl-PL"/>
        </w:rPr>
        <w:t>Ponadto Uczestnik jest zobowiązany do reprezentowania DOK w festiwalach, konkursach,</w:t>
      </w:r>
      <w:r w:rsidRPr="0066050D">
        <w:rPr>
          <w:rFonts w:ascii="Arial" w:eastAsia="Arial" w:hAnsi="Arial" w:cs="Arial"/>
          <w:spacing w:val="-3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przeglądach.</w:t>
      </w:r>
    </w:p>
    <w:p w:rsidR="0066050D" w:rsidRPr="0066050D" w:rsidRDefault="0066050D" w:rsidP="008F3DA0">
      <w:pPr>
        <w:widowControl w:val="0"/>
        <w:tabs>
          <w:tab w:val="left" w:pos="766"/>
        </w:tabs>
        <w:autoSpaceDE w:val="0"/>
        <w:autoSpaceDN w:val="0"/>
        <w:spacing w:before="1" w:after="0" w:line="240" w:lineRule="auto"/>
        <w:ind w:left="426" w:right="92" w:hanging="206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lang w:eastAsia="pl-PL" w:bidi="pl-PL"/>
        </w:rPr>
        <w:t>e)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Uczestn</w:t>
      </w:r>
      <w:r w:rsidR="005D1FAE">
        <w:rPr>
          <w:rFonts w:ascii="Arial" w:eastAsia="Arial" w:hAnsi="Arial" w:cs="Arial"/>
          <w:sz w:val="20"/>
          <w:lang w:eastAsia="pl-PL" w:bidi="pl-PL"/>
        </w:rPr>
        <w:t>ik ma obowiązek poinformowania I</w:t>
      </w:r>
      <w:r w:rsidRPr="0066050D">
        <w:rPr>
          <w:rFonts w:ascii="Arial" w:eastAsia="Arial" w:hAnsi="Arial" w:cs="Arial"/>
          <w:sz w:val="20"/>
          <w:lang w:eastAsia="pl-PL" w:bidi="pl-PL"/>
        </w:rPr>
        <w:t>nstruktora przed zajęciami o złym stanie zdrowia, infekcji lub kontuzji i ma obowiązek powstrzymać się od udziału w zajęciach. Kontuzje wynikłe                        w trakcie zajęć należy zgłosić</w:t>
      </w:r>
      <w:r w:rsidRPr="0066050D">
        <w:rPr>
          <w:rFonts w:ascii="Arial" w:eastAsia="Arial" w:hAnsi="Arial" w:cs="Arial"/>
          <w:spacing w:val="-8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instruktorowi.</w:t>
      </w:r>
    </w:p>
    <w:p w:rsidR="0066050D" w:rsidRPr="0066050D" w:rsidRDefault="0066050D" w:rsidP="0066050D">
      <w:pPr>
        <w:widowControl w:val="0"/>
        <w:tabs>
          <w:tab w:val="left" w:pos="754"/>
        </w:tabs>
        <w:autoSpaceDE w:val="0"/>
        <w:autoSpaceDN w:val="0"/>
        <w:spacing w:after="0" w:line="240" w:lineRule="auto"/>
        <w:ind w:left="220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lang w:eastAsia="pl-PL" w:bidi="pl-PL"/>
        </w:rPr>
        <w:t>f)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Uczestnik zajęć ponosi odpowiedzialność za szkody wyrządzone na mieniu DOK. W przypadku osób małoletnich odpowiedzialność ponoszą rodzice/ prawni</w:t>
      </w:r>
      <w:r w:rsidRPr="0066050D">
        <w:rPr>
          <w:rFonts w:ascii="Arial" w:eastAsia="Arial" w:hAnsi="Arial" w:cs="Arial"/>
          <w:spacing w:val="-10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opiekunowie.</w:t>
      </w:r>
    </w:p>
    <w:p w:rsidR="0066050D" w:rsidRPr="0066050D" w:rsidRDefault="0066050D" w:rsidP="0066050D">
      <w:pPr>
        <w:widowControl w:val="0"/>
        <w:tabs>
          <w:tab w:val="left" w:pos="500"/>
        </w:tabs>
        <w:autoSpaceDE w:val="0"/>
        <w:autoSpaceDN w:val="0"/>
        <w:spacing w:after="0" w:line="240" w:lineRule="auto"/>
        <w:ind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lang w:eastAsia="pl-PL" w:bidi="pl-PL"/>
        </w:rPr>
        <w:t xml:space="preserve">    g)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Osoba prowadząca zajęcia ma prawo</w:t>
      </w:r>
      <w:r w:rsidRPr="0066050D">
        <w:rPr>
          <w:rFonts w:ascii="Arial" w:eastAsia="Arial" w:hAnsi="Arial" w:cs="Arial"/>
          <w:spacing w:val="-1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do:</w:t>
      </w:r>
    </w:p>
    <w:p w:rsidR="0066050D" w:rsidRPr="0066050D" w:rsidRDefault="0066050D" w:rsidP="008F3DA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21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 xml:space="preserve">- niedopuszczenia </w:t>
      </w:r>
      <w:r w:rsidR="002D2773">
        <w:rPr>
          <w:rFonts w:ascii="Arial" w:eastAsia="Arial" w:hAnsi="Arial" w:cs="Arial"/>
          <w:sz w:val="20"/>
          <w:lang w:eastAsia="pl-PL" w:bidi="pl-PL"/>
        </w:rPr>
        <w:t xml:space="preserve">lub skreślenia </w:t>
      </w:r>
      <w:r w:rsidRPr="0066050D">
        <w:rPr>
          <w:rFonts w:ascii="Arial" w:eastAsia="Arial" w:hAnsi="Arial" w:cs="Arial"/>
          <w:sz w:val="20"/>
          <w:lang w:eastAsia="pl-PL" w:bidi="pl-PL"/>
        </w:rPr>
        <w:t>Uczestnika do zajęć, jeśli zalega on z opłatą za udział w</w:t>
      </w:r>
      <w:r w:rsidRPr="0066050D">
        <w:rPr>
          <w:rFonts w:ascii="Arial" w:eastAsia="Arial" w:hAnsi="Arial" w:cs="Arial"/>
          <w:spacing w:val="-19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zajęciach;</w:t>
      </w:r>
    </w:p>
    <w:p w:rsidR="0066050D" w:rsidRPr="0066050D" w:rsidRDefault="0066050D" w:rsidP="008F3DA0">
      <w:pPr>
        <w:widowControl w:val="0"/>
        <w:tabs>
          <w:tab w:val="left" w:pos="426"/>
        </w:tabs>
        <w:autoSpaceDE w:val="0"/>
        <w:autoSpaceDN w:val="0"/>
        <w:spacing w:after="0" w:line="229" w:lineRule="exact"/>
        <w:ind w:left="321"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-</w:t>
      </w:r>
      <w:r w:rsidR="008F3DA0">
        <w:rPr>
          <w:rFonts w:ascii="Arial" w:eastAsia="Arial" w:hAnsi="Arial" w:cs="Arial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niewpuszczenie na zajęcia Uczestnika, którego zachowanie odbiega od ogólnie przyjętych</w:t>
      </w:r>
      <w:r w:rsidRPr="0066050D">
        <w:rPr>
          <w:rFonts w:ascii="Arial" w:eastAsia="Arial" w:hAnsi="Arial" w:cs="Arial"/>
          <w:spacing w:val="-32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norm;</w:t>
      </w:r>
    </w:p>
    <w:p w:rsidR="0066050D" w:rsidRPr="0066050D" w:rsidRDefault="00281383" w:rsidP="00281383">
      <w:pPr>
        <w:widowControl w:val="0"/>
        <w:tabs>
          <w:tab w:val="left" w:pos="321"/>
          <w:tab w:val="left" w:pos="500"/>
        </w:tabs>
        <w:autoSpaceDE w:val="0"/>
        <w:autoSpaceDN w:val="0"/>
        <w:spacing w:before="1" w:after="0" w:line="240" w:lineRule="auto"/>
        <w:ind w:right="92"/>
        <w:rPr>
          <w:rFonts w:ascii="Arial" w:eastAsia="Arial" w:hAnsi="Arial" w:cs="Arial"/>
          <w:sz w:val="20"/>
          <w:lang w:eastAsia="pl-PL" w:bidi="pl-PL"/>
        </w:rPr>
      </w:pPr>
      <w:r w:rsidRPr="00281383">
        <w:rPr>
          <w:rFonts w:ascii="Arial" w:eastAsia="Arial" w:hAnsi="Arial" w:cs="Arial"/>
          <w:b/>
          <w:sz w:val="20"/>
          <w:lang w:eastAsia="pl-PL" w:bidi="pl-PL"/>
        </w:rPr>
        <w:t>6.</w:t>
      </w:r>
      <w:r>
        <w:rPr>
          <w:rFonts w:ascii="Arial" w:eastAsia="Arial" w:hAnsi="Arial" w:cs="Arial"/>
          <w:sz w:val="20"/>
          <w:lang w:eastAsia="pl-PL" w:bidi="pl-PL"/>
        </w:rPr>
        <w:t xml:space="preserve">   </w:t>
      </w:r>
      <w:r w:rsidR="0066050D" w:rsidRPr="0066050D">
        <w:rPr>
          <w:rFonts w:ascii="Arial" w:eastAsia="Arial" w:hAnsi="Arial" w:cs="Arial"/>
          <w:sz w:val="20"/>
          <w:lang w:eastAsia="pl-PL" w:bidi="pl-PL"/>
        </w:rPr>
        <w:t>Osoba prowadząca zajęcia zobowiązana jest</w:t>
      </w:r>
      <w:r w:rsidR="0066050D" w:rsidRPr="0066050D">
        <w:rPr>
          <w:rFonts w:ascii="Arial" w:eastAsia="Arial" w:hAnsi="Arial" w:cs="Arial"/>
          <w:spacing w:val="-5"/>
          <w:sz w:val="20"/>
          <w:lang w:eastAsia="pl-PL" w:bidi="pl-PL"/>
        </w:rPr>
        <w:t xml:space="preserve"> </w:t>
      </w:r>
      <w:r w:rsidR="0066050D" w:rsidRPr="0066050D">
        <w:rPr>
          <w:rFonts w:ascii="Arial" w:eastAsia="Arial" w:hAnsi="Arial" w:cs="Arial"/>
          <w:sz w:val="20"/>
          <w:lang w:eastAsia="pl-PL" w:bidi="pl-PL"/>
        </w:rPr>
        <w:t>do:</w:t>
      </w:r>
    </w:p>
    <w:p w:rsidR="0066050D" w:rsidRPr="0066050D" w:rsidRDefault="005D1FAE" w:rsidP="0066050D">
      <w:pPr>
        <w:widowControl w:val="0"/>
        <w:numPr>
          <w:ilvl w:val="1"/>
          <w:numId w:val="1"/>
        </w:numPr>
        <w:tabs>
          <w:tab w:val="left" w:pos="321"/>
        </w:tabs>
        <w:autoSpaceDE w:val="0"/>
        <w:autoSpaceDN w:val="0"/>
        <w:spacing w:before="1" w:after="0" w:line="229" w:lineRule="exact"/>
        <w:ind w:left="426" w:right="92" w:hanging="142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sz w:val="20"/>
          <w:lang w:eastAsia="pl-PL" w:bidi="pl-PL"/>
        </w:rPr>
        <w:t xml:space="preserve">podpisania listy </w:t>
      </w:r>
      <w:r w:rsidR="0066050D" w:rsidRPr="0066050D">
        <w:rPr>
          <w:rFonts w:ascii="Arial" w:eastAsia="Arial" w:hAnsi="Arial" w:cs="Arial"/>
          <w:sz w:val="20"/>
          <w:lang w:eastAsia="pl-PL" w:bidi="pl-PL"/>
        </w:rPr>
        <w:t>obecności</w:t>
      </w:r>
    </w:p>
    <w:p w:rsidR="0066050D" w:rsidRPr="0066050D" w:rsidRDefault="0066050D" w:rsidP="0066050D">
      <w:pPr>
        <w:widowControl w:val="0"/>
        <w:numPr>
          <w:ilvl w:val="1"/>
          <w:numId w:val="1"/>
        </w:numPr>
        <w:tabs>
          <w:tab w:val="left" w:pos="321"/>
        </w:tabs>
        <w:autoSpaceDE w:val="0"/>
        <w:autoSpaceDN w:val="0"/>
        <w:spacing w:before="1" w:after="0" w:line="229" w:lineRule="exact"/>
        <w:ind w:left="426" w:right="92" w:hanging="14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prowadzenia „Dziennika</w:t>
      </w:r>
      <w:r w:rsidRPr="0066050D">
        <w:rPr>
          <w:rFonts w:ascii="Arial" w:eastAsia="Arial" w:hAnsi="Arial" w:cs="Arial"/>
          <w:spacing w:val="1"/>
          <w:sz w:val="20"/>
          <w:lang w:eastAsia="pl-PL" w:bidi="pl-PL"/>
        </w:rPr>
        <w:t xml:space="preserve"> </w:t>
      </w:r>
      <w:r w:rsidR="008F3DA0">
        <w:rPr>
          <w:rFonts w:ascii="Arial" w:eastAsia="Arial" w:hAnsi="Arial" w:cs="Arial"/>
          <w:sz w:val="20"/>
          <w:lang w:eastAsia="pl-PL" w:bidi="pl-PL"/>
        </w:rPr>
        <w:t>zajęć”</w:t>
      </w:r>
    </w:p>
    <w:p w:rsidR="0066050D" w:rsidRPr="0066050D" w:rsidRDefault="0066050D" w:rsidP="0066050D">
      <w:pPr>
        <w:widowControl w:val="0"/>
        <w:numPr>
          <w:ilvl w:val="1"/>
          <w:numId w:val="1"/>
        </w:numPr>
        <w:tabs>
          <w:tab w:val="left" w:pos="321"/>
        </w:tabs>
        <w:autoSpaceDE w:val="0"/>
        <w:autoSpaceDN w:val="0"/>
        <w:spacing w:after="0" w:line="228" w:lineRule="exact"/>
        <w:ind w:left="426" w:right="92" w:hanging="14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sprawowania opieki nad osobami Uczestniczącymi w</w:t>
      </w:r>
      <w:r w:rsidRPr="0066050D">
        <w:rPr>
          <w:rFonts w:ascii="Arial" w:eastAsia="Arial" w:hAnsi="Arial" w:cs="Arial"/>
          <w:spacing w:val="-7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zajęciach,</w:t>
      </w:r>
    </w:p>
    <w:p w:rsidR="0066050D" w:rsidRPr="0066050D" w:rsidRDefault="0066050D" w:rsidP="0066050D">
      <w:pPr>
        <w:widowControl w:val="0"/>
        <w:tabs>
          <w:tab w:val="left" w:pos="321"/>
        </w:tabs>
        <w:autoSpaceDE w:val="0"/>
        <w:autoSpaceDN w:val="0"/>
        <w:spacing w:after="0" w:line="229" w:lineRule="exact"/>
        <w:ind w:left="756" w:right="92" w:hanging="47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szCs w:val="20"/>
          <w:lang w:eastAsia="pl-PL" w:bidi="pl-PL"/>
        </w:rPr>
        <w:t xml:space="preserve">- </w:t>
      </w: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punktualnego rozpoczynania i kończenia zajęć,</w:t>
      </w:r>
    </w:p>
    <w:p w:rsidR="0066050D" w:rsidRPr="0066050D" w:rsidRDefault="0066050D" w:rsidP="0066050D">
      <w:pPr>
        <w:widowControl w:val="0"/>
        <w:tabs>
          <w:tab w:val="left" w:pos="321"/>
        </w:tabs>
        <w:autoSpaceDE w:val="0"/>
        <w:autoSpaceDN w:val="0"/>
        <w:spacing w:before="3" w:after="0" w:line="240" w:lineRule="auto"/>
        <w:ind w:left="756" w:right="92" w:hanging="47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 xml:space="preserve">- </w:t>
      </w:r>
      <w:r w:rsidR="002D2773">
        <w:rPr>
          <w:rFonts w:ascii="Arial" w:eastAsia="Arial" w:hAnsi="Arial" w:cs="Arial"/>
          <w:sz w:val="20"/>
          <w:szCs w:val="20"/>
          <w:lang w:eastAsia="pl-PL" w:bidi="pl-PL"/>
        </w:rPr>
        <w:t xml:space="preserve">egzekwowania </w:t>
      </w: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wpłat wnoszonych przez Uczestników zajęć</w:t>
      </w:r>
      <w:r w:rsidR="002D2773">
        <w:rPr>
          <w:rFonts w:ascii="Arial" w:eastAsia="Arial" w:hAnsi="Arial" w:cs="Arial"/>
          <w:sz w:val="20"/>
          <w:szCs w:val="20"/>
          <w:lang w:eastAsia="pl-PL" w:bidi="pl-PL"/>
        </w:rPr>
        <w:t xml:space="preserve"> </w:t>
      </w:r>
      <w:r w:rsidR="00351F76">
        <w:rPr>
          <w:rFonts w:ascii="Arial" w:eastAsia="Arial" w:hAnsi="Arial" w:cs="Arial"/>
          <w:sz w:val="20"/>
          <w:szCs w:val="20"/>
          <w:lang w:eastAsia="pl-PL" w:bidi="pl-PL"/>
        </w:rPr>
        <w:t>po uprzednim dostarczeniu listy,</w:t>
      </w:r>
    </w:p>
    <w:p w:rsidR="0066050D" w:rsidRPr="0066050D" w:rsidRDefault="0066050D" w:rsidP="0066050D">
      <w:pPr>
        <w:widowControl w:val="0"/>
        <w:tabs>
          <w:tab w:val="left" w:pos="321"/>
        </w:tabs>
        <w:autoSpaceDE w:val="0"/>
        <w:autoSpaceDN w:val="0"/>
        <w:spacing w:before="3" w:after="0" w:line="240" w:lineRule="auto"/>
        <w:ind w:left="284" w:right="92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- czuwania nad przestrzeganiem przez Uczestników zasad określonych w Regulaminie ARA.</w:t>
      </w:r>
    </w:p>
    <w:p w:rsidR="0066050D" w:rsidRPr="0066050D" w:rsidRDefault="0066050D" w:rsidP="003C1DFE">
      <w:pPr>
        <w:widowControl w:val="0"/>
        <w:tabs>
          <w:tab w:val="left" w:pos="321"/>
        </w:tabs>
        <w:autoSpaceDE w:val="0"/>
        <w:autoSpaceDN w:val="0"/>
        <w:spacing w:before="10" w:after="0" w:line="240" w:lineRule="auto"/>
        <w:ind w:left="426" w:right="92" w:hanging="142"/>
        <w:jc w:val="both"/>
        <w:rPr>
          <w:rFonts w:ascii="Arial" w:eastAsia="Arial" w:hAnsi="Arial" w:cs="Arial"/>
          <w:sz w:val="19"/>
          <w:szCs w:val="20"/>
          <w:lang w:eastAsia="pl-PL" w:bidi="pl-PL"/>
        </w:rPr>
      </w:pPr>
    </w:p>
    <w:p w:rsidR="0066050D" w:rsidRDefault="0066050D" w:rsidP="003C1DFE">
      <w:pPr>
        <w:widowControl w:val="0"/>
        <w:autoSpaceDE w:val="0"/>
        <w:autoSpaceDN w:val="0"/>
        <w:spacing w:after="0" w:line="240" w:lineRule="auto"/>
        <w:ind w:left="3948" w:right="92" w:firstLine="300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§ 2</w:t>
      </w:r>
    </w:p>
    <w:p w:rsidR="003C1DFE" w:rsidRPr="0066050D" w:rsidRDefault="003C1DFE" w:rsidP="003C1DFE">
      <w:pPr>
        <w:widowControl w:val="0"/>
        <w:autoSpaceDE w:val="0"/>
        <w:autoSpaceDN w:val="0"/>
        <w:spacing w:after="0" w:line="240" w:lineRule="auto"/>
        <w:ind w:left="3948" w:right="92" w:firstLine="300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</w:p>
    <w:p w:rsidR="0066050D" w:rsidRPr="0066050D" w:rsidRDefault="0066050D" w:rsidP="003C1DFE">
      <w:pPr>
        <w:widowControl w:val="0"/>
        <w:autoSpaceDE w:val="0"/>
        <w:autoSpaceDN w:val="0"/>
        <w:spacing w:after="0" w:line="240" w:lineRule="auto"/>
        <w:ind w:left="1416" w:right="92" w:firstLine="708"/>
        <w:jc w:val="both"/>
        <w:rPr>
          <w:rFonts w:ascii="Arial" w:eastAsia="Arial" w:hAnsi="Arial" w:cs="Arial"/>
          <w:b/>
          <w:sz w:val="20"/>
          <w:lang w:eastAsia="pl-PL" w:bidi="pl-PL"/>
        </w:rPr>
      </w:pPr>
      <w:r w:rsidRPr="0066050D">
        <w:rPr>
          <w:rFonts w:ascii="Arial" w:eastAsia="Arial" w:hAnsi="Arial" w:cs="Arial"/>
          <w:b/>
          <w:sz w:val="20"/>
          <w:lang w:eastAsia="pl-PL" w:bidi="pl-PL"/>
        </w:rPr>
        <w:t xml:space="preserve">               KORZYSTANIE Z ZAJĘĆ </w:t>
      </w:r>
    </w:p>
    <w:p w:rsidR="0066050D" w:rsidRPr="0066050D" w:rsidRDefault="0066050D" w:rsidP="008F3DA0">
      <w:pPr>
        <w:widowControl w:val="0"/>
        <w:autoSpaceDE w:val="0"/>
        <w:autoSpaceDN w:val="0"/>
        <w:spacing w:before="3" w:after="0" w:line="240" w:lineRule="auto"/>
        <w:ind w:right="92"/>
        <w:jc w:val="both"/>
        <w:rPr>
          <w:rFonts w:ascii="Arial" w:eastAsia="Arial" w:hAnsi="Arial" w:cs="Arial"/>
          <w:b/>
          <w:sz w:val="20"/>
          <w:szCs w:val="20"/>
          <w:lang w:eastAsia="pl-PL" w:bidi="pl-PL"/>
        </w:rPr>
      </w:pPr>
    </w:p>
    <w:p w:rsidR="0066050D" w:rsidRPr="0066050D" w:rsidRDefault="0066050D" w:rsidP="008F3DA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Pierwszeństwo do zapisów na zajęcia mają osoby kontynuujące zajęc</w:t>
      </w:r>
      <w:r w:rsidR="006B7E58">
        <w:rPr>
          <w:rFonts w:ascii="Arial" w:eastAsia="Arial" w:hAnsi="Arial" w:cs="Arial"/>
          <w:sz w:val="20"/>
          <w:lang w:eastAsia="pl-PL" w:bidi="pl-PL"/>
        </w:rPr>
        <w:t>ia, które zgłoszą chęć udziału I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nstruktorowi lub podczas dnia otwartego „ARA OPEN”. </w:t>
      </w:r>
    </w:p>
    <w:p w:rsidR="0066050D" w:rsidRPr="0066050D" w:rsidRDefault="0066050D" w:rsidP="008F3DA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Korzystanie z zajęć ARA jest możliwe po uprzednim:</w:t>
      </w:r>
    </w:p>
    <w:p w:rsidR="0066050D" w:rsidRPr="0066050D" w:rsidRDefault="006B7E58" w:rsidP="008F3DA0">
      <w:pPr>
        <w:widowControl w:val="0"/>
        <w:autoSpaceDE w:val="0"/>
        <w:autoSpaceDN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sz w:val="20"/>
          <w:lang w:eastAsia="pl-PL" w:bidi="pl-PL"/>
        </w:rPr>
        <w:t>- potwierdzeniu przez I</w:t>
      </w:r>
      <w:r w:rsidR="0066050D" w:rsidRPr="0066050D">
        <w:rPr>
          <w:rFonts w:ascii="Arial" w:eastAsia="Arial" w:hAnsi="Arial" w:cs="Arial"/>
          <w:sz w:val="20"/>
          <w:lang w:eastAsia="pl-PL" w:bidi="pl-PL"/>
        </w:rPr>
        <w:t>nstruktora, że jest miejsce dla ubiegającego się o udział w zajęciach</w:t>
      </w:r>
    </w:p>
    <w:p w:rsidR="0066050D" w:rsidRPr="0066050D" w:rsidRDefault="0066050D" w:rsidP="008F3DA0">
      <w:pPr>
        <w:widowControl w:val="0"/>
        <w:autoSpaceDE w:val="0"/>
        <w:autoSpaceDN w:val="0"/>
        <w:spacing w:after="0" w:line="240" w:lineRule="auto"/>
        <w:ind w:left="780"/>
        <w:jc w:val="both"/>
        <w:rPr>
          <w:rFonts w:ascii="Arial" w:eastAsia="Arial" w:hAnsi="Arial" w:cs="Arial"/>
          <w:i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- wypełnieniu Deklaracji</w:t>
      </w:r>
      <w:r w:rsidR="00F42F0C" w:rsidRPr="00F42F0C">
        <w:rPr>
          <w:rFonts w:ascii="Arial" w:eastAsia="Arial" w:hAnsi="Arial" w:cs="Arial"/>
          <w:sz w:val="20"/>
          <w:lang w:eastAsia="pl-PL" w:bidi="pl-PL"/>
        </w:rPr>
        <w:t xml:space="preserve"> </w:t>
      </w:r>
      <w:r w:rsidR="00F42F0C" w:rsidRPr="0066050D">
        <w:rPr>
          <w:rFonts w:ascii="Arial" w:eastAsia="Arial" w:hAnsi="Arial" w:cs="Arial"/>
          <w:sz w:val="20"/>
          <w:lang w:eastAsia="pl-PL" w:bidi="pl-PL"/>
        </w:rPr>
        <w:t>uczestnictwa</w:t>
      </w:r>
      <w:r w:rsidR="00F42F0C">
        <w:rPr>
          <w:rFonts w:ascii="Arial" w:eastAsia="Arial" w:hAnsi="Arial" w:cs="Arial"/>
          <w:sz w:val="20"/>
          <w:lang w:eastAsia="pl-PL" w:bidi="pl-PL"/>
        </w:rPr>
        <w:t xml:space="preserve"> </w:t>
      </w:r>
      <w:r w:rsidR="00F42F0C">
        <w:rPr>
          <w:rFonts w:ascii="Arial" w:eastAsia="Arial" w:hAnsi="Arial" w:cs="Arial"/>
          <w:i/>
          <w:sz w:val="20"/>
          <w:lang w:eastAsia="pl-PL" w:bidi="pl-PL"/>
        </w:rPr>
        <w:t>(</w:t>
      </w:r>
      <w:r w:rsidR="00F42F0C" w:rsidRPr="0066050D">
        <w:rPr>
          <w:rFonts w:ascii="Arial" w:eastAsia="Arial" w:hAnsi="Arial" w:cs="Arial"/>
          <w:i/>
          <w:sz w:val="20"/>
          <w:lang w:eastAsia="pl-PL" w:bidi="pl-PL"/>
        </w:rPr>
        <w:t>załącznik nr.1</w:t>
      </w:r>
      <w:r w:rsidR="00F42F0C">
        <w:rPr>
          <w:rFonts w:ascii="Arial" w:eastAsia="Arial" w:hAnsi="Arial" w:cs="Arial"/>
          <w:sz w:val="20"/>
          <w:lang w:eastAsia="pl-PL" w:bidi="pl-PL"/>
        </w:rPr>
        <w:t xml:space="preserve">) 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oraz zaakceptowaniu Regulaminu ARA </w:t>
      </w:r>
    </w:p>
    <w:p w:rsidR="0066050D" w:rsidRPr="0066050D" w:rsidRDefault="0066050D" w:rsidP="008F3DA0">
      <w:pPr>
        <w:widowControl w:val="0"/>
        <w:autoSpaceDE w:val="0"/>
        <w:autoSpaceDN w:val="0"/>
        <w:spacing w:after="0" w:line="240" w:lineRule="auto"/>
        <w:ind w:left="780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i/>
          <w:sz w:val="20"/>
          <w:lang w:eastAsia="pl-PL" w:bidi="pl-PL"/>
        </w:rPr>
        <w:t>-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dokonaniu </w:t>
      </w:r>
      <w:r w:rsidR="00F7340B">
        <w:rPr>
          <w:rFonts w:ascii="Arial" w:eastAsia="Arial" w:hAnsi="Arial" w:cs="Arial"/>
          <w:sz w:val="20"/>
          <w:lang w:eastAsia="pl-PL" w:bidi="pl-PL"/>
        </w:rPr>
        <w:t xml:space="preserve">rocznej lub 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kwartalnej, terminowej opłaty za zajęcia. Wysokość opłat za zajęcia określa </w:t>
      </w:r>
      <w:r w:rsidRPr="0066050D">
        <w:rPr>
          <w:rFonts w:ascii="Arial" w:eastAsia="Arial" w:hAnsi="Arial" w:cs="Arial"/>
          <w:i/>
          <w:sz w:val="20"/>
          <w:lang w:eastAsia="pl-PL" w:bidi="pl-PL"/>
        </w:rPr>
        <w:t>załącznik nr 2</w:t>
      </w:r>
      <w:r w:rsidRPr="0066050D">
        <w:rPr>
          <w:rFonts w:ascii="Arial" w:eastAsia="Arial" w:hAnsi="Arial" w:cs="Arial"/>
          <w:sz w:val="20"/>
          <w:lang w:eastAsia="pl-PL" w:bidi="pl-PL"/>
        </w:rPr>
        <w:t>.</w:t>
      </w:r>
    </w:p>
    <w:p w:rsidR="0066050D" w:rsidRPr="0066050D" w:rsidRDefault="0066050D" w:rsidP="008F3DA0">
      <w:pPr>
        <w:widowControl w:val="0"/>
        <w:numPr>
          <w:ilvl w:val="0"/>
          <w:numId w:val="4"/>
        </w:numPr>
        <w:tabs>
          <w:tab w:val="left" w:pos="555"/>
        </w:tabs>
        <w:autoSpaceDE w:val="0"/>
        <w:autoSpaceDN w:val="0"/>
        <w:spacing w:after="0" w:line="240" w:lineRule="auto"/>
        <w:ind w:right="92"/>
        <w:jc w:val="both"/>
        <w:rPr>
          <w:rFonts w:ascii="Arial" w:eastAsia="Arial" w:hAnsi="Arial" w:cs="Arial"/>
          <w:i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Deklaracje należy składać</w:t>
      </w:r>
      <w:r w:rsidR="00F42F0C">
        <w:rPr>
          <w:rFonts w:ascii="Arial" w:eastAsia="Arial" w:hAnsi="Arial" w:cs="Arial"/>
          <w:sz w:val="20"/>
          <w:lang w:eastAsia="pl-PL" w:bidi="pl-PL"/>
        </w:rPr>
        <w:t xml:space="preserve"> u I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nstruktora prowadzącego zajęcia lub w Dziale Organizacji DOK  najpóźniej na drugim spotkaniu wynikającym z harmonogramu zajęć.  </w:t>
      </w:r>
    </w:p>
    <w:p w:rsidR="0066050D" w:rsidRPr="0066050D" w:rsidRDefault="0066050D" w:rsidP="008F3DA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Opłata za zajęcia obowiązuje za</w:t>
      </w:r>
      <w:r w:rsidR="00F42F0C">
        <w:rPr>
          <w:rFonts w:ascii="Arial" w:eastAsia="Arial" w:hAnsi="Arial" w:cs="Arial"/>
          <w:sz w:val="20"/>
          <w:lang w:eastAsia="pl-PL" w:bidi="pl-PL"/>
        </w:rPr>
        <w:t xml:space="preserve"> aktualny sezon artystyczny 2023/2024, tj. okres od 01.10.2023 do 21.06.2024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. </w:t>
      </w:r>
    </w:p>
    <w:p w:rsidR="0066050D" w:rsidRPr="0066050D" w:rsidRDefault="0066050D" w:rsidP="008F3DA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 xml:space="preserve">Opłaty z tytułu zajęć </w:t>
      </w:r>
      <w:r w:rsidR="00EE5647">
        <w:rPr>
          <w:rFonts w:ascii="Arial" w:eastAsia="Arial" w:hAnsi="Arial" w:cs="Arial"/>
          <w:sz w:val="20"/>
          <w:lang w:eastAsia="pl-PL" w:bidi="pl-PL"/>
        </w:rPr>
        <w:t>można dokonać jednorazowo lub kwartalnie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wg cennika stanowiącego </w:t>
      </w:r>
      <w:r w:rsidRPr="0066050D">
        <w:rPr>
          <w:rFonts w:ascii="Arial" w:eastAsia="Arial" w:hAnsi="Arial" w:cs="Arial"/>
          <w:i/>
          <w:sz w:val="20"/>
          <w:lang w:eastAsia="pl-PL" w:bidi="pl-PL"/>
        </w:rPr>
        <w:t>załącznik nr 2.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Wyjątkiem jest wrzesień, który traktowany </w:t>
      </w:r>
      <w:r w:rsidR="00EA06B2">
        <w:rPr>
          <w:rFonts w:ascii="Arial" w:eastAsia="Arial" w:hAnsi="Arial" w:cs="Arial"/>
          <w:sz w:val="20"/>
          <w:lang w:eastAsia="pl-PL" w:bidi="pl-PL"/>
        </w:rPr>
        <w:t xml:space="preserve">jest </w:t>
      </w:r>
      <w:r w:rsidRPr="0066050D">
        <w:rPr>
          <w:rFonts w:ascii="Arial" w:eastAsia="Arial" w:hAnsi="Arial" w:cs="Arial"/>
          <w:sz w:val="20"/>
          <w:lang w:eastAsia="pl-PL" w:bidi="pl-PL"/>
        </w:rPr>
        <w:t>jako miesiąc o</w:t>
      </w:r>
      <w:r w:rsidR="00EA06B2">
        <w:rPr>
          <w:rFonts w:ascii="Arial" w:eastAsia="Arial" w:hAnsi="Arial" w:cs="Arial"/>
          <w:sz w:val="20"/>
          <w:lang w:eastAsia="pl-PL" w:bidi="pl-PL"/>
        </w:rPr>
        <w:t xml:space="preserve">rganizacyjny i rekompensata dni wolnych wynikających z kalendarza. </w:t>
      </w:r>
    </w:p>
    <w:p w:rsidR="0066050D" w:rsidRPr="0066050D" w:rsidRDefault="0066050D" w:rsidP="008F3DA0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before="1" w:after="0" w:line="229" w:lineRule="exact"/>
        <w:ind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Uczestnik</w:t>
      </w:r>
      <w:r w:rsidRPr="0066050D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może</w:t>
      </w:r>
      <w:r w:rsidRPr="0066050D">
        <w:rPr>
          <w:rFonts w:ascii="Arial" w:eastAsia="Arial" w:hAnsi="Arial" w:cs="Arial"/>
          <w:spacing w:val="-3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korzystać</w:t>
      </w:r>
      <w:r w:rsidRPr="0066050D">
        <w:rPr>
          <w:rFonts w:ascii="Arial" w:eastAsia="Arial" w:hAnsi="Arial" w:cs="Arial"/>
          <w:spacing w:val="-2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z</w:t>
      </w:r>
      <w:r w:rsidRPr="0066050D">
        <w:rPr>
          <w:rFonts w:ascii="Arial" w:eastAsia="Arial" w:hAnsi="Arial" w:cs="Arial"/>
          <w:spacing w:val="-5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pracowni</w:t>
      </w:r>
      <w:r w:rsidRPr="0066050D">
        <w:rPr>
          <w:rFonts w:ascii="Arial" w:eastAsia="Arial" w:hAnsi="Arial" w:cs="Arial"/>
          <w:spacing w:val="-3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i</w:t>
      </w:r>
      <w:r w:rsidRPr="0066050D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proofErr w:type="spellStart"/>
      <w:r w:rsidRPr="0066050D">
        <w:rPr>
          <w:rFonts w:ascii="Arial" w:eastAsia="Arial" w:hAnsi="Arial" w:cs="Arial"/>
          <w:sz w:val="20"/>
          <w:lang w:eastAsia="pl-PL" w:bidi="pl-PL"/>
        </w:rPr>
        <w:t>sal</w:t>
      </w:r>
      <w:proofErr w:type="spellEnd"/>
      <w:r w:rsidRPr="0066050D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wyłącznie</w:t>
      </w:r>
      <w:r w:rsidRPr="0066050D">
        <w:rPr>
          <w:rFonts w:ascii="Arial" w:eastAsia="Arial" w:hAnsi="Arial" w:cs="Arial"/>
          <w:spacing w:val="-2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w</w:t>
      </w:r>
      <w:r w:rsidRPr="0066050D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obecności</w:t>
      </w:r>
      <w:r w:rsidRPr="0066050D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r w:rsidR="00F42F0C">
        <w:rPr>
          <w:rFonts w:ascii="Arial" w:eastAsia="Arial" w:hAnsi="Arial" w:cs="Arial"/>
          <w:sz w:val="20"/>
          <w:lang w:eastAsia="pl-PL" w:bidi="pl-PL"/>
        </w:rPr>
        <w:t>I</w:t>
      </w:r>
      <w:r w:rsidRPr="0066050D">
        <w:rPr>
          <w:rFonts w:ascii="Arial" w:eastAsia="Arial" w:hAnsi="Arial" w:cs="Arial"/>
          <w:sz w:val="20"/>
          <w:lang w:eastAsia="pl-PL" w:bidi="pl-PL"/>
        </w:rPr>
        <w:t>nstruktora</w:t>
      </w:r>
      <w:r w:rsidRPr="0066050D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lub</w:t>
      </w:r>
      <w:r w:rsidRPr="0066050D">
        <w:rPr>
          <w:rFonts w:ascii="Arial" w:eastAsia="Arial" w:hAnsi="Arial" w:cs="Arial"/>
          <w:spacing w:val="-3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pracownika</w:t>
      </w:r>
      <w:r w:rsidRPr="0066050D">
        <w:rPr>
          <w:rFonts w:ascii="Arial" w:eastAsia="Arial" w:hAnsi="Arial" w:cs="Arial"/>
          <w:spacing w:val="-4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DOK.</w:t>
      </w:r>
    </w:p>
    <w:p w:rsidR="0066050D" w:rsidRPr="0066050D" w:rsidRDefault="0066050D" w:rsidP="008F3DA0">
      <w:pPr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240" w:lineRule="auto"/>
        <w:ind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Podczas zajęć Ucz</w:t>
      </w:r>
      <w:r w:rsidR="00F42F0C">
        <w:rPr>
          <w:rFonts w:ascii="Arial" w:eastAsia="Arial" w:hAnsi="Arial" w:cs="Arial"/>
          <w:sz w:val="20"/>
          <w:lang w:eastAsia="pl-PL" w:bidi="pl-PL"/>
        </w:rPr>
        <w:t>estnik znajduje się pod opieką I</w:t>
      </w:r>
      <w:r w:rsidRPr="0066050D">
        <w:rPr>
          <w:rFonts w:ascii="Arial" w:eastAsia="Arial" w:hAnsi="Arial" w:cs="Arial"/>
          <w:sz w:val="20"/>
          <w:lang w:eastAsia="pl-PL" w:bidi="pl-PL"/>
        </w:rPr>
        <w:t>nstruktora prowadzącego zajęcia. Instruktor ponosi odpowiedzialność za nieletniego Uczestnika zajęć jedynie w trakcie ich trwania. Rodzic/opiekun zobowiązany jest do odebrania dziecka bezpośrednio po zakończeniu zajęć. Informację o samodzielnym powrocie uczestnika do domu, rodzic musi zgłosić osobie prowadzącej zajęcia.</w:t>
      </w:r>
    </w:p>
    <w:p w:rsidR="0066050D" w:rsidRPr="0066050D" w:rsidRDefault="0066050D" w:rsidP="008F3DA0">
      <w:pPr>
        <w:widowControl w:val="0"/>
        <w:numPr>
          <w:ilvl w:val="0"/>
          <w:numId w:val="4"/>
        </w:numPr>
        <w:tabs>
          <w:tab w:val="left" w:pos="555"/>
        </w:tabs>
        <w:autoSpaceDE w:val="0"/>
        <w:autoSpaceDN w:val="0"/>
        <w:spacing w:after="0" w:line="240" w:lineRule="auto"/>
        <w:ind w:right="92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Rodzice i osoby postronne mogą przebywać w sali, w której odbyw</w:t>
      </w:r>
      <w:r w:rsidR="00EA06B2">
        <w:rPr>
          <w:rFonts w:ascii="Arial" w:eastAsia="Arial" w:hAnsi="Arial" w:cs="Arial"/>
          <w:sz w:val="20"/>
          <w:lang w:eastAsia="pl-PL" w:bidi="pl-PL"/>
        </w:rPr>
        <w:t>ają się zajęcia tylko za zgodą I</w:t>
      </w:r>
      <w:r w:rsidRPr="0066050D">
        <w:rPr>
          <w:rFonts w:ascii="Arial" w:eastAsia="Arial" w:hAnsi="Arial" w:cs="Arial"/>
          <w:sz w:val="20"/>
          <w:lang w:eastAsia="pl-PL" w:bidi="pl-PL"/>
        </w:rPr>
        <w:t>nstruktora.</w:t>
      </w:r>
    </w:p>
    <w:p w:rsidR="0066050D" w:rsidRDefault="0066050D" w:rsidP="008F3DA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6050D">
        <w:rPr>
          <w:rFonts w:ascii="Arial" w:hAnsi="Arial" w:cs="Arial"/>
          <w:color w:val="000000"/>
          <w:sz w:val="20"/>
          <w:szCs w:val="20"/>
        </w:rPr>
        <w:t xml:space="preserve">W razie rezygnacji z zajęć należy wypełnić </w:t>
      </w:r>
      <w:r w:rsidR="00EE5647">
        <w:rPr>
          <w:rFonts w:ascii="Arial" w:hAnsi="Arial" w:cs="Arial"/>
          <w:color w:val="000000"/>
          <w:sz w:val="20"/>
          <w:szCs w:val="20"/>
        </w:rPr>
        <w:t xml:space="preserve">formularz rezygnacji </w:t>
      </w:r>
      <w:r w:rsidR="00EE5647">
        <w:rPr>
          <w:rFonts w:ascii="Arial" w:hAnsi="Arial" w:cs="Arial"/>
          <w:i/>
          <w:color w:val="000000"/>
          <w:sz w:val="20"/>
          <w:szCs w:val="20"/>
        </w:rPr>
        <w:t>(</w:t>
      </w:r>
      <w:r w:rsidR="00EE5647" w:rsidRPr="00EE5647">
        <w:rPr>
          <w:rFonts w:ascii="Arial" w:hAnsi="Arial" w:cs="Arial"/>
          <w:i/>
          <w:color w:val="000000"/>
          <w:sz w:val="20"/>
          <w:szCs w:val="20"/>
        </w:rPr>
        <w:t>załącznik nr 3)</w:t>
      </w:r>
      <w:r w:rsidR="00EE564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050D">
        <w:rPr>
          <w:rFonts w:ascii="Arial" w:hAnsi="Arial" w:cs="Arial"/>
          <w:color w:val="000000"/>
          <w:sz w:val="20"/>
          <w:szCs w:val="20"/>
        </w:rPr>
        <w:t>i złożyć w Dziale Orga</w:t>
      </w:r>
      <w:r w:rsidR="00EA06B2">
        <w:rPr>
          <w:rFonts w:ascii="Arial" w:hAnsi="Arial" w:cs="Arial"/>
          <w:color w:val="000000"/>
          <w:sz w:val="20"/>
          <w:szCs w:val="20"/>
        </w:rPr>
        <w:t>nizacji Imprez DOK</w:t>
      </w:r>
      <w:r w:rsidR="00EE5647">
        <w:rPr>
          <w:rFonts w:ascii="Arial" w:hAnsi="Arial" w:cs="Arial"/>
          <w:color w:val="000000"/>
          <w:sz w:val="20"/>
          <w:szCs w:val="20"/>
        </w:rPr>
        <w:t xml:space="preserve"> lub wysłać na adres email: dok@dok.pl </w:t>
      </w:r>
      <w:r w:rsidR="00EA06B2">
        <w:rPr>
          <w:rFonts w:ascii="Arial" w:hAnsi="Arial" w:cs="Arial"/>
          <w:color w:val="000000"/>
          <w:sz w:val="20"/>
          <w:szCs w:val="20"/>
        </w:rPr>
        <w:t>(dostępny u I</w:t>
      </w:r>
      <w:r w:rsidRPr="0066050D">
        <w:rPr>
          <w:rFonts w:ascii="Arial" w:hAnsi="Arial" w:cs="Arial"/>
          <w:color w:val="000000"/>
          <w:sz w:val="20"/>
          <w:szCs w:val="20"/>
        </w:rPr>
        <w:t xml:space="preserve">nstruktorów oraz na stronie www.dok.pl). Nieuczęszczanie na zajęcia nie zwalnia z ponoszenia opłat. Rezygnacja z uczestnictwa w sekcji przed </w:t>
      </w:r>
      <w:r w:rsidR="00EE5647">
        <w:rPr>
          <w:rFonts w:ascii="Arial" w:hAnsi="Arial" w:cs="Arial"/>
          <w:color w:val="000000"/>
          <w:sz w:val="20"/>
          <w:szCs w:val="20"/>
        </w:rPr>
        <w:t xml:space="preserve">zakończeniem sezonu ARA wymaga również </w:t>
      </w:r>
      <w:r w:rsidRPr="0066050D">
        <w:rPr>
          <w:rFonts w:ascii="Arial" w:hAnsi="Arial" w:cs="Arial"/>
          <w:color w:val="000000"/>
          <w:sz w:val="20"/>
          <w:szCs w:val="20"/>
        </w:rPr>
        <w:t>poinformowa</w:t>
      </w:r>
      <w:r w:rsidR="00882B2B">
        <w:rPr>
          <w:rFonts w:ascii="Arial" w:hAnsi="Arial" w:cs="Arial"/>
          <w:color w:val="000000"/>
          <w:sz w:val="20"/>
          <w:szCs w:val="20"/>
        </w:rPr>
        <w:t>nia I</w:t>
      </w:r>
      <w:r w:rsidR="00EE5647">
        <w:rPr>
          <w:rFonts w:ascii="Arial" w:hAnsi="Arial" w:cs="Arial"/>
          <w:color w:val="000000"/>
          <w:sz w:val="20"/>
          <w:szCs w:val="20"/>
        </w:rPr>
        <w:t xml:space="preserve">nstruktora. </w:t>
      </w:r>
      <w:r w:rsidRPr="0066050D">
        <w:rPr>
          <w:rFonts w:ascii="Arial" w:hAnsi="Arial" w:cs="Arial"/>
          <w:color w:val="000000"/>
          <w:sz w:val="20"/>
          <w:szCs w:val="20"/>
        </w:rPr>
        <w:t>W przypadku nie</w:t>
      </w:r>
      <w:r w:rsidR="00EE5647">
        <w:rPr>
          <w:rFonts w:ascii="Arial" w:hAnsi="Arial" w:cs="Arial"/>
          <w:color w:val="000000"/>
          <w:sz w:val="20"/>
          <w:szCs w:val="20"/>
        </w:rPr>
        <w:t>złożenia</w:t>
      </w:r>
      <w:r w:rsidRPr="0066050D">
        <w:rPr>
          <w:rFonts w:ascii="Arial" w:hAnsi="Arial" w:cs="Arial"/>
          <w:color w:val="000000"/>
          <w:sz w:val="20"/>
          <w:szCs w:val="20"/>
        </w:rPr>
        <w:t xml:space="preserve"> formularza rezygnacji z zajęć, pełna opłata naliczana jest za każdy rozpoczęty kwartał. Uczestnik zobowiązany jest do opłac</w:t>
      </w:r>
      <w:r w:rsidR="00EE5647">
        <w:rPr>
          <w:rFonts w:ascii="Arial" w:hAnsi="Arial" w:cs="Arial"/>
          <w:color w:val="000000"/>
          <w:sz w:val="20"/>
          <w:szCs w:val="20"/>
        </w:rPr>
        <w:t>enia należności za cały kwartał.</w:t>
      </w:r>
      <w:r w:rsidRPr="0066050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06B2" w:rsidRPr="00EA06B2" w:rsidRDefault="00EA06B2" w:rsidP="00EA06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6B2">
        <w:rPr>
          <w:rFonts w:ascii="Arial" w:hAnsi="Arial" w:cs="Arial"/>
          <w:color w:val="000000"/>
          <w:sz w:val="20"/>
          <w:szCs w:val="20"/>
        </w:rPr>
        <w:t xml:space="preserve">Uczestnicy wybranych </w:t>
      </w:r>
      <w:r w:rsidR="00882B2B">
        <w:rPr>
          <w:rFonts w:ascii="Arial" w:hAnsi="Arial" w:cs="Arial"/>
          <w:color w:val="000000"/>
          <w:sz w:val="20"/>
          <w:szCs w:val="20"/>
        </w:rPr>
        <w:t>form zajęć podzieleni są przez I</w:t>
      </w:r>
      <w:r w:rsidRPr="00EA06B2">
        <w:rPr>
          <w:rFonts w:ascii="Arial" w:hAnsi="Arial" w:cs="Arial"/>
          <w:color w:val="000000"/>
          <w:sz w:val="20"/>
          <w:szCs w:val="20"/>
        </w:rPr>
        <w:t>nstruktora prowadzącego na grupy odpowiednio liczebne, dostosowane do wieku uczestników i poziomu zaawansowania.</w:t>
      </w:r>
    </w:p>
    <w:p w:rsidR="0066050D" w:rsidRPr="00882B2B" w:rsidRDefault="00EA06B2" w:rsidP="00882B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6B2">
        <w:rPr>
          <w:rFonts w:ascii="Arial" w:hAnsi="Arial" w:cs="Arial"/>
          <w:color w:val="000000"/>
          <w:sz w:val="20"/>
          <w:szCs w:val="20"/>
        </w:rPr>
        <w:t>Organizator zastrzeg</w:t>
      </w:r>
      <w:r>
        <w:rPr>
          <w:rFonts w:ascii="Arial" w:hAnsi="Arial" w:cs="Arial"/>
          <w:color w:val="000000"/>
          <w:sz w:val="20"/>
          <w:szCs w:val="20"/>
        </w:rPr>
        <w:t>a sobie prawo do zmian w harmonogramie</w:t>
      </w:r>
      <w:r w:rsidR="00882B2B">
        <w:rPr>
          <w:rFonts w:ascii="Arial" w:hAnsi="Arial" w:cs="Arial"/>
          <w:color w:val="000000"/>
          <w:sz w:val="20"/>
          <w:szCs w:val="20"/>
        </w:rPr>
        <w:t xml:space="preserve"> zajęć, o czym I</w:t>
      </w:r>
      <w:r w:rsidRPr="00EA06B2">
        <w:rPr>
          <w:rFonts w:ascii="Arial" w:hAnsi="Arial" w:cs="Arial"/>
          <w:color w:val="000000"/>
          <w:sz w:val="20"/>
          <w:szCs w:val="20"/>
        </w:rPr>
        <w:t xml:space="preserve">nstruktor </w:t>
      </w:r>
      <w:r w:rsidR="00882B2B">
        <w:rPr>
          <w:rFonts w:ascii="Arial" w:hAnsi="Arial" w:cs="Arial"/>
          <w:color w:val="000000"/>
          <w:sz w:val="20"/>
          <w:szCs w:val="20"/>
        </w:rPr>
        <w:t>poinformuje Rodziców/Opiekunów U</w:t>
      </w:r>
      <w:r w:rsidRPr="00EA06B2">
        <w:rPr>
          <w:rFonts w:ascii="Arial" w:hAnsi="Arial" w:cs="Arial"/>
          <w:color w:val="000000"/>
          <w:sz w:val="20"/>
          <w:szCs w:val="20"/>
        </w:rPr>
        <w:t>czestników zajęć.</w:t>
      </w:r>
    </w:p>
    <w:p w:rsidR="0066050D" w:rsidRDefault="0066050D" w:rsidP="003C1DFE">
      <w:pPr>
        <w:widowControl w:val="0"/>
        <w:autoSpaceDE w:val="0"/>
        <w:autoSpaceDN w:val="0"/>
        <w:spacing w:after="0" w:line="240" w:lineRule="auto"/>
        <w:ind w:left="3540" w:right="92" w:firstLine="708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§ 3</w:t>
      </w:r>
    </w:p>
    <w:p w:rsidR="003C1DFE" w:rsidRPr="0066050D" w:rsidRDefault="003C1DFE" w:rsidP="003C1DFE">
      <w:pPr>
        <w:widowControl w:val="0"/>
        <w:autoSpaceDE w:val="0"/>
        <w:autoSpaceDN w:val="0"/>
        <w:spacing w:after="0" w:line="240" w:lineRule="auto"/>
        <w:ind w:left="3540" w:right="92" w:firstLine="708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</w:p>
    <w:p w:rsidR="003C1DFE" w:rsidRPr="0066050D" w:rsidRDefault="0066050D" w:rsidP="003C1DFE">
      <w:pPr>
        <w:widowControl w:val="0"/>
        <w:autoSpaceDE w:val="0"/>
        <w:autoSpaceDN w:val="0"/>
        <w:spacing w:after="0" w:line="240" w:lineRule="auto"/>
        <w:ind w:left="2124" w:right="92" w:firstLine="708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OPŁATY ZA UDZIAŁ</w:t>
      </w:r>
      <w:r w:rsidR="00E777BE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W ZAJĘCIACH</w:t>
      </w:r>
    </w:p>
    <w:p w:rsidR="0066050D" w:rsidRPr="0066050D" w:rsidRDefault="0066050D" w:rsidP="003C1DFE">
      <w:pPr>
        <w:spacing w:before="100" w:beforeAutospacing="1" w:after="0" w:line="240" w:lineRule="auto"/>
        <w:ind w:left="567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1DFE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  Warunkiem udziału w zajęciach ARA organizowanych przez DOK jest wniesienie opłaty</w:t>
      </w:r>
      <w:r w:rsidR="006558C4">
        <w:rPr>
          <w:rFonts w:ascii="Arial" w:eastAsia="Times New Roman" w:hAnsi="Arial" w:cs="Arial"/>
          <w:sz w:val="20"/>
          <w:szCs w:val="20"/>
          <w:lang w:eastAsia="pl-PL"/>
        </w:rPr>
        <w:t xml:space="preserve"> rocznej z możliw</w:t>
      </w:r>
      <w:r w:rsidR="0039756F">
        <w:rPr>
          <w:rFonts w:ascii="Arial" w:eastAsia="Times New Roman" w:hAnsi="Arial" w:cs="Arial"/>
          <w:sz w:val="20"/>
          <w:szCs w:val="20"/>
          <w:lang w:eastAsia="pl-PL"/>
        </w:rPr>
        <w:t>ością opłat</w:t>
      </w:r>
      <w:r w:rsidR="006558C4">
        <w:rPr>
          <w:rFonts w:ascii="Arial" w:eastAsia="Times New Roman" w:hAnsi="Arial" w:cs="Arial"/>
          <w:sz w:val="20"/>
          <w:szCs w:val="20"/>
          <w:lang w:eastAsia="pl-PL"/>
        </w:rPr>
        <w:t xml:space="preserve"> kwartaln</w:t>
      </w:r>
      <w:r w:rsidR="0039756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6558C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I kwartał (m-ce od X-XII), II kwartał ( m-ce I-III), III kwartał (m-ce IV-VI). Miesiąc wrzesień jest miesiącem nieodpłatnym. </w:t>
      </w:r>
    </w:p>
    <w:p w:rsidR="0039756F" w:rsidRDefault="0066050D" w:rsidP="003C1DFE">
      <w:pPr>
        <w:spacing w:after="0" w:line="240" w:lineRule="auto"/>
        <w:ind w:left="567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1DFE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="0039756F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9756F">
        <w:rPr>
          <w:rFonts w:ascii="Arial" w:eastAsia="Times New Roman" w:hAnsi="Arial" w:cs="Arial"/>
          <w:sz w:val="20"/>
          <w:szCs w:val="20"/>
          <w:lang w:eastAsia="pl-PL"/>
        </w:rPr>
        <w:t xml:space="preserve"> W przypadku opłaty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 xml:space="preserve"> rocznej, termin płatności</w:t>
      </w:r>
      <w:r w:rsidR="0039756F">
        <w:rPr>
          <w:rFonts w:ascii="Arial" w:eastAsia="Times New Roman" w:hAnsi="Arial" w:cs="Arial"/>
          <w:sz w:val="20"/>
          <w:szCs w:val="20"/>
          <w:lang w:eastAsia="pl-PL"/>
        </w:rPr>
        <w:t xml:space="preserve"> upływa 10.10.2023r. Nie ma możliwości </w:t>
      </w:r>
      <w:r w:rsidR="008436FE">
        <w:rPr>
          <w:rFonts w:ascii="Arial" w:eastAsia="Times New Roman" w:hAnsi="Arial" w:cs="Arial"/>
          <w:sz w:val="20"/>
          <w:szCs w:val="20"/>
          <w:lang w:eastAsia="pl-PL"/>
        </w:rPr>
        <w:t xml:space="preserve">dochodzenia </w:t>
      </w:r>
      <w:r w:rsidR="0039756F">
        <w:rPr>
          <w:rFonts w:ascii="Arial" w:eastAsia="Times New Roman" w:hAnsi="Arial" w:cs="Arial"/>
          <w:sz w:val="20"/>
          <w:szCs w:val="20"/>
          <w:lang w:eastAsia="pl-PL"/>
        </w:rPr>
        <w:t xml:space="preserve">zwrotu </w:t>
      </w:r>
      <w:r w:rsidR="008436FE">
        <w:rPr>
          <w:rFonts w:ascii="Arial" w:eastAsia="Times New Roman" w:hAnsi="Arial" w:cs="Arial"/>
          <w:sz w:val="20"/>
          <w:szCs w:val="20"/>
          <w:lang w:eastAsia="pl-PL"/>
        </w:rPr>
        <w:t xml:space="preserve">części </w:t>
      </w:r>
      <w:r w:rsidR="0039756F">
        <w:rPr>
          <w:rFonts w:ascii="Arial" w:eastAsia="Times New Roman" w:hAnsi="Arial" w:cs="Arial"/>
          <w:sz w:val="20"/>
          <w:szCs w:val="20"/>
          <w:lang w:eastAsia="pl-PL"/>
        </w:rPr>
        <w:t>opłaty rocznej</w:t>
      </w:r>
      <w:r w:rsidR="008436FE">
        <w:rPr>
          <w:rFonts w:ascii="Arial" w:eastAsia="Times New Roman" w:hAnsi="Arial" w:cs="Arial"/>
          <w:sz w:val="20"/>
          <w:szCs w:val="20"/>
          <w:lang w:eastAsia="pl-PL"/>
        </w:rPr>
        <w:t xml:space="preserve"> w momencie rezygnacji z udziału w zajęciach.</w:t>
      </w:r>
    </w:p>
    <w:p w:rsidR="0066050D" w:rsidRPr="0066050D" w:rsidRDefault="0039756F" w:rsidP="003C1DFE">
      <w:pPr>
        <w:spacing w:after="0" w:line="240" w:lineRule="auto"/>
        <w:ind w:left="567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2b.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>W przypadku opłat kwartalnych, p</w:t>
      </w:r>
      <w:r>
        <w:rPr>
          <w:rFonts w:ascii="Arial" w:eastAsia="Times New Roman" w:hAnsi="Arial" w:cs="Arial"/>
          <w:sz w:val="20"/>
          <w:szCs w:val="20"/>
          <w:lang w:eastAsia="pl-PL"/>
        </w:rPr>
        <w:t>ierwszą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 xml:space="preserve"> ratę</w:t>
      </w:r>
      <w:r w:rsidR="0066050D"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 kwartalną należy wnieść do </w:t>
      </w:r>
      <w:r w:rsidR="007016FA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F42F0C">
        <w:rPr>
          <w:rFonts w:ascii="Arial" w:eastAsia="Times New Roman" w:hAnsi="Arial" w:cs="Arial"/>
          <w:sz w:val="20"/>
          <w:szCs w:val="20"/>
          <w:lang w:eastAsia="pl-PL"/>
        </w:rPr>
        <w:t>10 października 2023</w:t>
      </w:r>
      <w:r w:rsidR="0066050D"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, drugą </w:t>
      </w:r>
      <w:r w:rsidR="00D049D6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7016FA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 w:rsidR="00F42F0C">
        <w:rPr>
          <w:rFonts w:ascii="Arial" w:eastAsia="Times New Roman" w:hAnsi="Arial" w:cs="Arial"/>
          <w:sz w:val="20"/>
          <w:szCs w:val="20"/>
          <w:lang w:eastAsia="pl-PL"/>
        </w:rPr>
        <w:t>10 stycznia 2023</w:t>
      </w:r>
      <w:r w:rsidR="00D049D6">
        <w:rPr>
          <w:rFonts w:ascii="Arial" w:eastAsia="Times New Roman" w:hAnsi="Arial" w:cs="Arial"/>
          <w:sz w:val="20"/>
          <w:szCs w:val="20"/>
          <w:lang w:eastAsia="pl-PL"/>
        </w:rPr>
        <w:t>, trzecią do</w:t>
      </w:r>
      <w:r w:rsidR="007016FA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="00F42F0C">
        <w:rPr>
          <w:rFonts w:ascii="Arial" w:eastAsia="Times New Roman" w:hAnsi="Arial" w:cs="Arial"/>
          <w:sz w:val="20"/>
          <w:szCs w:val="20"/>
          <w:lang w:eastAsia="pl-PL"/>
        </w:rPr>
        <w:t xml:space="preserve"> 10 marca 2024</w:t>
      </w:r>
      <w:r w:rsidR="0066050D"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ma możliwości 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>zwrotu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 xml:space="preserve">opłaty kwartalnej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="008436FE">
        <w:rPr>
          <w:rFonts w:ascii="Arial" w:eastAsia="Times New Roman" w:hAnsi="Arial" w:cs="Arial"/>
          <w:sz w:val="20"/>
          <w:szCs w:val="20"/>
          <w:lang w:eastAsia="pl-PL"/>
        </w:rPr>
        <w:t>rezygnacji z zajęć w czasie kwartału.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 xml:space="preserve"> Można natomiast złożyć pisemną rezygnację (załącznik nr 3) aby zostać zwolnionym z opłaty w kolejnym okresie rozliczeniowym.</w:t>
      </w:r>
    </w:p>
    <w:p w:rsidR="00E777BE" w:rsidRDefault="0066050D" w:rsidP="003C1DFE">
      <w:pPr>
        <w:spacing w:after="0" w:line="240" w:lineRule="auto"/>
        <w:ind w:left="567" w:hanging="424"/>
        <w:jc w:val="both"/>
        <w:rPr>
          <w:rFonts w:ascii="Arial" w:hAnsi="Arial" w:cs="Arial"/>
          <w:sz w:val="20"/>
          <w:szCs w:val="20"/>
        </w:rPr>
      </w:pPr>
      <w:r w:rsidRPr="003C1DFE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C1DFE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Opłaty </w:t>
      </w:r>
      <w:r w:rsidR="00E777BE">
        <w:rPr>
          <w:rFonts w:ascii="Arial" w:hAnsi="Arial" w:cs="Arial"/>
          <w:sz w:val="20"/>
          <w:szCs w:val="20"/>
        </w:rPr>
        <w:t>można dokonać:</w:t>
      </w:r>
    </w:p>
    <w:p w:rsidR="00E777BE" w:rsidRDefault="003C1DFE" w:rsidP="0051307D">
      <w:pPr>
        <w:spacing w:after="0" w:line="240" w:lineRule="auto"/>
        <w:ind w:left="567" w:hanging="42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a)</w:t>
      </w:r>
      <w:r w:rsidR="00E777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66050D" w:rsidRPr="0066050D">
        <w:rPr>
          <w:rFonts w:ascii="Arial" w:hAnsi="Arial" w:cs="Arial"/>
          <w:sz w:val="20"/>
          <w:szCs w:val="20"/>
        </w:rPr>
        <w:t>w kasie D</w:t>
      </w:r>
      <w:r w:rsidR="0066050D" w:rsidRPr="0066050D">
        <w:rPr>
          <w:rFonts w:ascii="Arial" w:eastAsia="Times New Roman" w:hAnsi="Arial" w:cs="Arial"/>
          <w:sz w:val="20"/>
          <w:szCs w:val="20"/>
          <w:lang w:eastAsia="pl-PL"/>
        </w:rPr>
        <w:t>OK (ul. Świdnicka 23, I piętro)</w:t>
      </w:r>
      <w:r w:rsidR="00E777BE" w:rsidRPr="00E777BE">
        <w:rPr>
          <w:rFonts w:ascii="Arial" w:eastAsia="Arial" w:hAnsi="Arial" w:cs="Arial"/>
          <w:sz w:val="20"/>
          <w:szCs w:val="20"/>
          <w:lang w:eastAsia="pl-PL" w:bidi="pl-PL"/>
        </w:rPr>
        <w:t xml:space="preserve"> od poniedziałku do czwartku w godz. 10.00-17.00 oraz </w:t>
      </w:r>
      <w:r w:rsidR="000438FC">
        <w:rPr>
          <w:rFonts w:ascii="Arial" w:eastAsia="Arial" w:hAnsi="Arial" w:cs="Arial"/>
          <w:sz w:val="20"/>
          <w:szCs w:val="20"/>
          <w:lang w:eastAsia="pl-PL" w:bidi="pl-PL"/>
        </w:rPr>
        <w:t xml:space="preserve">      </w:t>
      </w:r>
      <w:r w:rsidR="00E777BE" w:rsidRPr="00E777BE">
        <w:rPr>
          <w:rFonts w:ascii="Arial" w:eastAsia="Arial" w:hAnsi="Arial" w:cs="Arial"/>
          <w:sz w:val="20"/>
          <w:szCs w:val="20"/>
          <w:lang w:eastAsia="pl-PL" w:bidi="pl-PL"/>
        </w:rPr>
        <w:t>w piątki od 8.30 do 15.30.</w:t>
      </w:r>
      <w:r w:rsidR="0066050D" w:rsidRPr="00E777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6050D" w:rsidRPr="0066050D" w:rsidRDefault="003C1DFE" w:rsidP="0051307D">
      <w:pPr>
        <w:spacing w:after="0" w:line="240" w:lineRule="auto"/>
        <w:ind w:left="567" w:hanging="42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E777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050D"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przelewem </w:t>
      </w:r>
      <w:r w:rsidR="0066050D" w:rsidRPr="0066050D">
        <w:rPr>
          <w:rFonts w:ascii="Arial" w:hAnsi="Arial" w:cs="Arial"/>
          <w:color w:val="0D0D0D" w:themeColor="text1" w:themeTint="F2"/>
          <w:sz w:val="20"/>
          <w:szCs w:val="20"/>
        </w:rPr>
        <w:t xml:space="preserve">na konto Dzierżoniowskiego Ośrodka Kultury, SGB Bank Spółdzielczy </w:t>
      </w:r>
      <w:r w:rsidR="00E777BE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           </w:t>
      </w:r>
      <w:r w:rsidR="0066050D" w:rsidRPr="0066050D">
        <w:rPr>
          <w:rFonts w:ascii="Arial" w:hAnsi="Arial" w:cs="Arial"/>
          <w:color w:val="0D0D0D" w:themeColor="text1" w:themeTint="F2"/>
          <w:sz w:val="20"/>
          <w:szCs w:val="20"/>
        </w:rPr>
        <w:t xml:space="preserve">w Dzierżoniowie </w:t>
      </w:r>
      <w:r w:rsidR="0066050D" w:rsidRPr="00E777BE">
        <w:rPr>
          <w:rFonts w:ascii="Arial" w:hAnsi="Arial" w:cs="Arial"/>
          <w:b/>
          <w:color w:val="0D0D0D" w:themeColor="text1" w:themeTint="F2"/>
          <w:sz w:val="20"/>
          <w:szCs w:val="20"/>
        </w:rPr>
        <w:t>03 9527 0007 0051 0509 2000 0001</w:t>
      </w:r>
      <w:r w:rsidR="0066050D" w:rsidRPr="0066050D">
        <w:rPr>
          <w:rFonts w:ascii="Arial" w:hAnsi="Arial" w:cs="Arial"/>
          <w:color w:val="0D0D0D" w:themeColor="text1" w:themeTint="F2"/>
          <w:sz w:val="20"/>
          <w:szCs w:val="20"/>
        </w:rPr>
        <w:t xml:space="preserve">. </w:t>
      </w:r>
      <w:r w:rsidR="0066050D" w:rsidRPr="00E777BE">
        <w:rPr>
          <w:rFonts w:ascii="Arial" w:hAnsi="Arial" w:cs="Arial"/>
          <w:b/>
          <w:color w:val="0D0D0D" w:themeColor="text1" w:themeTint="F2"/>
          <w:sz w:val="20"/>
          <w:szCs w:val="20"/>
        </w:rPr>
        <w:t>W tytule przelewu</w:t>
      </w:r>
      <w:r w:rsidR="0066050D" w:rsidRPr="00E777BE">
        <w:rPr>
          <w:rFonts w:ascii="Arial" w:hAnsi="Arial" w:cs="Arial"/>
          <w:b/>
          <w:sz w:val="20"/>
          <w:szCs w:val="20"/>
        </w:rPr>
        <w:t>: imię nazwisko, nazwa sekcji, jaki kwartał, rok.</w:t>
      </w:r>
    </w:p>
    <w:p w:rsidR="0066050D" w:rsidRPr="0066050D" w:rsidRDefault="0066050D" w:rsidP="0051307D">
      <w:pPr>
        <w:spacing w:after="0" w:line="240" w:lineRule="auto"/>
        <w:ind w:left="567" w:right="92" w:hanging="283"/>
        <w:jc w:val="both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281383">
        <w:rPr>
          <w:rFonts w:ascii="Arial" w:hAnsi="Arial" w:cs="Arial"/>
          <w:b/>
          <w:color w:val="0D0D0D" w:themeColor="text1" w:themeTint="F2"/>
          <w:sz w:val="20"/>
          <w:szCs w:val="20"/>
        </w:rPr>
        <w:lastRenderedPageBreak/>
        <w:t>4</w:t>
      </w:r>
      <w:r w:rsidRPr="0066050D">
        <w:rPr>
          <w:rFonts w:ascii="Arial" w:hAnsi="Arial" w:cs="Arial"/>
          <w:color w:val="0D0D0D" w:themeColor="text1" w:themeTint="F2"/>
          <w:sz w:val="20"/>
          <w:szCs w:val="20"/>
        </w:rPr>
        <w:t xml:space="preserve">. Posiadaczom Dzierżoniowskiej Karty Dużej Rodziny, Gminnej Karty Dużej </w:t>
      </w:r>
      <w:r w:rsidRPr="0066050D">
        <w:rPr>
          <w:rFonts w:ascii="Arial" w:hAnsi="Arial" w:cs="Arial"/>
          <w:color w:val="0D0D0D" w:themeColor="text1" w:themeTint="F2"/>
          <w:spacing w:val="-3"/>
          <w:sz w:val="20"/>
          <w:szCs w:val="20"/>
        </w:rPr>
        <w:t xml:space="preserve">Rodziny, </w:t>
      </w:r>
      <w:r w:rsidRPr="0066050D">
        <w:rPr>
          <w:rFonts w:ascii="Arial" w:hAnsi="Arial" w:cs="Arial"/>
          <w:color w:val="0D0D0D" w:themeColor="text1" w:themeTint="F2"/>
          <w:sz w:val="20"/>
          <w:szCs w:val="20"/>
        </w:rPr>
        <w:t xml:space="preserve">Pieszyckiej </w:t>
      </w:r>
      <w:r w:rsidR="008F3DA0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66050D">
        <w:rPr>
          <w:rFonts w:ascii="Arial" w:hAnsi="Arial" w:cs="Arial"/>
          <w:color w:val="0D0D0D" w:themeColor="text1" w:themeTint="F2"/>
          <w:sz w:val="20"/>
          <w:szCs w:val="20"/>
        </w:rPr>
        <w:t>Karty Dużej Rodziny przysługuje zniżka  w wysokości 50% za</w:t>
      </w:r>
      <w:r w:rsidRPr="0066050D">
        <w:rPr>
          <w:rFonts w:ascii="Arial" w:hAnsi="Arial" w:cs="Arial"/>
          <w:color w:val="0D0D0D" w:themeColor="text1" w:themeTint="F2"/>
          <w:spacing w:val="-3"/>
          <w:sz w:val="20"/>
          <w:szCs w:val="20"/>
        </w:rPr>
        <w:t xml:space="preserve"> </w:t>
      </w:r>
      <w:r w:rsidRPr="0066050D">
        <w:rPr>
          <w:rFonts w:ascii="Arial" w:hAnsi="Arial" w:cs="Arial"/>
          <w:color w:val="0D0D0D" w:themeColor="text1" w:themeTint="F2"/>
          <w:sz w:val="20"/>
          <w:szCs w:val="20"/>
        </w:rPr>
        <w:t xml:space="preserve">sekcję. Aby otrzymać zniżkę trzeba wpisać numer karty w formularzu deklaracji oraz </w:t>
      </w:r>
      <w:r w:rsidRPr="0066050D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dostarczyć kserokopię KDR.</w:t>
      </w:r>
    </w:p>
    <w:p w:rsidR="0066050D" w:rsidRPr="0066050D" w:rsidRDefault="0066050D" w:rsidP="0051307D">
      <w:pPr>
        <w:spacing w:after="0" w:line="240" w:lineRule="auto"/>
        <w:ind w:left="567" w:right="92" w:hanging="283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281383">
        <w:rPr>
          <w:rFonts w:ascii="Arial" w:hAnsi="Arial" w:cs="Arial"/>
          <w:b/>
          <w:color w:val="0D0D0D" w:themeColor="text1" w:themeTint="F2"/>
          <w:sz w:val="20"/>
          <w:szCs w:val="20"/>
        </w:rPr>
        <w:t>5</w:t>
      </w:r>
      <w:r w:rsidRPr="0028138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F3D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>Ciągłość świadczenia usług przez DOK odbywa się od miesiąca września 2023 do czerwca 2024. Płatność nieuregulowana staje się wymagana na dzie</w:t>
      </w:r>
      <w:r w:rsidR="001D49DE">
        <w:rPr>
          <w:rFonts w:ascii="Arial" w:eastAsia="Times New Roman" w:hAnsi="Arial" w:cs="Arial"/>
          <w:sz w:val="20"/>
          <w:szCs w:val="20"/>
          <w:lang w:eastAsia="pl-PL"/>
        </w:rPr>
        <w:t>ń 1 lipca 2024. Nie zwalnia to U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 xml:space="preserve">czestników do </w:t>
      </w:r>
      <w:r w:rsidR="001D49DE">
        <w:rPr>
          <w:rFonts w:ascii="Arial" w:eastAsia="Times New Roman" w:hAnsi="Arial" w:cs="Arial"/>
          <w:sz w:val="20"/>
          <w:szCs w:val="20"/>
          <w:lang w:eastAsia="pl-PL"/>
        </w:rPr>
        <w:t xml:space="preserve">regulowania należności w 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 xml:space="preserve">wyznaczonych </w:t>
      </w:r>
      <w:r w:rsidR="001D49DE">
        <w:rPr>
          <w:rFonts w:ascii="Arial" w:eastAsia="Times New Roman" w:hAnsi="Arial" w:cs="Arial"/>
          <w:sz w:val="20"/>
          <w:szCs w:val="20"/>
          <w:lang w:eastAsia="pl-PL"/>
        </w:rPr>
        <w:t xml:space="preserve">rocznych lub </w:t>
      </w:r>
      <w:r w:rsidR="001F16C9">
        <w:rPr>
          <w:rFonts w:ascii="Arial" w:eastAsia="Times New Roman" w:hAnsi="Arial" w:cs="Arial"/>
          <w:sz w:val="20"/>
          <w:szCs w:val="20"/>
          <w:lang w:eastAsia="pl-PL"/>
        </w:rPr>
        <w:t xml:space="preserve">kwartalnych terminów płatności. </w:t>
      </w:r>
      <w:r w:rsidRPr="001F16C9">
        <w:rPr>
          <w:rFonts w:ascii="Arial" w:eastAsia="Times New Roman" w:hAnsi="Arial" w:cs="Arial"/>
          <w:sz w:val="20"/>
          <w:szCs w:val="20"/>
          <w:lang w:eastAsia="pl-PL"/>
        </w:rPr>
        <w:t>W przypadku zaległości</w:t>
      </w:r>
      <w:r w:rsidRPr="00F42F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F16C9" w:rsidRPr="001F16C9">
        <w:rPr>
          <w:rFonts w:ascii="Arial" w:eastAsia="Times New Roman" w:hAnsi="Arial" w:cs="Arial"/>
          <w:sz w:val="20"/>
          <w:szCs w:val="20"/>
          <w:lang w:eastAsia="pl-PL"/>
        </w:rPr>
        <w:t xml:space="preserve">po wskazanym terminie, </w:t>
      </w:r>
      <w:r w:rsidR="0051307D">
        <w:rPr>
          <w:rFonts w:ascii="Arial" w:eastAsia="Times New Roman" w:hAnsi="Arial" w:cs="Arial"/>
          <w:sz w:val="20"/>
          <w:szCs w:val="20"/>
          <w:lang w:eastAsia="pl-PL"/>
        </w:rPr>
        <w:t xml:space="preserve">będą wysyłane wezwania do zapłaty oraz naliczane odsetki. </w:t>
      </w:r>
    </w:p>
    <w:p w:rsidR="0066050D" w:rsidRPr="001D49DE" w:rsidRDefault="0066050D" w:rsidP="001D49DE">
      <w:pPr>
        <w:spacing w:after="0" w:line="240" w:lineRule="auto"/>
        <w:ind w:left="567" w:right="92" w:hanging="283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281383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1D49DE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66050D">
        <w:rPr>
          <w:rFonts w:ascii="Arial" w:eastAsia="Times New Roman" w:hAnsi="Arial" w:cs="Arial"/>
          <w:sz w:val="20"/>
          <w:szCs w:val="20"/>
          <w:lang w:eastAsia="pl-PL"/>
        </w:rPr>
        <w:t xml:space="preserve"> W ofercie DOK są również zajęcia, które realizowane są przez firmy, osoby fizyczne bądź inne podmioty gospodarcze. W takiej sytuacji DOK nie ponosi odpowiedzialności za wysokość opłat.</w:t>
      </w:r>
    </w:p>
    <w:p w:rsidR="003C1DFE" w:rsidRPr="0051307D" w:rsidRDefault="001D49DE" w:rsidP="001D49DE">
      <w:pPr>
        <w:pStyle w:val="Akapitzlist"/>
        <w:widowControl w:val="0"/>
        <w:autoSpaceDE w:val="0"/>
        <w:autoSpaceDN w:val="0"/>
        <w:spacing w:after="0" w:line="240" w:lineRule="auto"/>
        <w:ind w:left="567" w:hanging="283"/>
        <w:jc w:val="both"/>
        <w:rPr>
          <w:rFonts w:ascii="Arial" w:eastAsia="Arial" w:hAnsi="Arial" w:cs="Arial"/>
          <w:sz w:val="20"/>
          <w:lang w:eastAsia="pl-PL" w:bidi="pl-PL"/>
        </w:rPr>
      </w:pPr>
      <w:r>
        <w:rPr>
          <w:rFonts w:ascii="Arial" w:eastAsia="Arial" w:hAnsi="Arial" w:cs="Arial"/>
          <w:b/>
          <w:sz w:val="20"/>
          <w:lang w:eastAsia="pl-PL" w:bidi="pl-PL"/>
        </w:rPr>
        <w:t>7.</w:t>
      </w:r>
      <w:bookmarkStart w:id="0" w:name="_GoBack"/>
      <w:bookmarkEnd w:id="0"/>
      <w:r w:rsidR="0051307D">
        <w:rPr>
          <w:rFonts w:ascii="Arial" w:eastAsia="Arial" w:hAnsi="Arial" w:cs="Arial"/>
          <w:b/>
          <w:sz w:val="20"/>
          <w:lang w:eastAsia="pl-PL" w:bidi="pl-PL"/>
        </w:rPr>
        <w:t xml:space="preserve"> </w:t>
      </w:r>
      <w:r w:rsidR="003C1DFE" w:rsidRPr="0051307D">
        <w:rPr>
          <w:rFonts w:ascii="Arial" w:eastAsia="Arial" w:hAnsi="Arial" w:cs="Arial"/>
          <w:sz w:val="20"/>
          <w:lang w:eastAsia="pl-PL" w:bidi="pl-PL"/>
        </w:rPr>
        <w:t>W szczególnych przypadkach Dyrektor DOK może zwolnić z opłaty za zajęcia. W tym celu należy wystąpić do Dyrektora z pisemną, umotywowaną prośbą o zwolnienie z dokonywania opłat za zajęcia. Zwolnienie z opłaty obowiązuje po akceptacji podania przez</w:t>
      </w:r>
      <w:r w:rsidR="003C1DFE" w:rsidRPr="0051307D">
        <w:rPr>
          <w:rFonts w:ascii="Arial" w:eastAsia="Arial" w:hAnsi="Arial" w:cs="Arial"/>
          <w:spacing w:val="-19"/>
          <w:sz w:val="20"/>
          <w:lang w:eastAsia="pl-PL" w:bidi="pl-PL"/>
        </w:rPr>
        <w:t xml:space="preserve"> </w:t>
      </w:r>
      <w:r w:rsidR="003C1DFE" w:rsidRPr="0051307D">
        <w:rPr>
          <w:rFonts w:ascii="Arial" w:eastAsia="Arial" w:hAnsi="Arial" w:cs="Arial"/>
          <w:sz w:val="20"/>
          <w:lang w:eastAsia="pl-PL" w:bidi="pl-PL"/>
        </w:rPr>
        <w:t>Dyrektora</w:t>
      </w:r>
      <w:r w:rsidR="008E17B6">
        <w:rPr>
          <w:rFonts w:ascii="Arial" w:eastAsia="Arial" w:hAnsi="Arial" w:cs="Arial"/>
          <w:sz w:val="20"/>
          <w:lang w:eastAsia="pl-PL" w:bidi="pl-PL"/>
        </w:rPr>
        <w:t>.</w:t>
      </w:r>
    </w:p>
    <w:p w:rsidR="003C1DFE" w:rsidRPr="003C1DFE" w:rsidRDefault="003C1DFE" w:rsidP="00D049D6">
      <w:pPr>
        <w:tabs>
          <w:tab w:val="left" w:pos="709"/>
        </w:tabs>
        <w:spacing w:after="0" w:line="240" w:lineRule="auto"/>
        <w:ind w:left="284" w:right="9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6050D" w:rsidRPr="0066050D" w:rsidRDefault="0066050D" w:rsidP="001B4E2C">
      <w:pPr>
        <w:widowControl w:val="0"/>
        <w:autoSpaceDE w:val="0"/>
        <w:autoSpaceDN w:val="0"/>
        <w:spacing w:before="1" w:after="0" w:line="240" w:lineRule="auto"/>
        <w:ind w:right="92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</w:p>
    <w:p w:rsidR="0066050D" w:rsidRDefault="0066050D" w:rsidP="0066050D">
      <w:pPr>
        <w:widowControl w:val="0"/>
        <w:autoSpaceDE w:val="0"/>
        <w:autoSpaceDN w:val="0"/>
        <w:spacing w:before="1" w:after="0" w:line="240" w:lineRule="auto"/>
        <w:ind w:left="216" w:right="92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§ 4</w:t>
      </w:r>
    </w:p>
    <w:p w:rsidR="008F3DA0" w:rsidRPr="0066050D" w:rsidRDefault="008F3DA0" w:rsidP="0066050D">
      <w:pPr>
        <w:widowControl w:val="0"/>
        <w:autoSpaceDE w:val="0"/>
        <w:autoSpaceDN w:val="0"/>
        <w:spacing w:before="1" w:after="0" w:line="240" w:lineRule="auto"/>
        <w:ind w:left="216" w:right="92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</w:p>
    <w:p w:rsidR="0066050D" w:rsidRPr="0066050D" w:rsidRDefault="0066050D" w:rsidP="008F3DA0">
      <w:pPr>
        <w:ind w:left="2124" w:right="92" w:firstLine="708"/>
        <w:rPr>
          <w:rFonts w:ascii="Arial" w:hAnsi="Arial" w:cs="Arial"/>
          <w:b/>
          <w:sz w:val="20"/>
        </w:rPr>
      </w:pPr>
      <w:r w:rsidRPr="0066050D">
        <w:rPr>
          <w:rFonts w:ascii="Arial" w:hAnsi="Arial" w:cs="Arial"/>
          <w:b/>
          <w:sz w:val="20"/>
        </w:rPr>
        <w:t>ODWOŁANIE/PRZENIESIENIE ZAJĘĆ</w:t>
      </w:r>
    </w:p>
    <w:p w:rsidR="0066050D" w:rsidRPr="0066050D" w:rsidRDefault="0066050D" w:rsidP="0066050D">
      <w:pPr>
        <w:widowControl w:val="0"/>
        <w:numPr>
          <w:ilvl w:val="0"/>
          <w:numId w:val="3"/>
        </w:numPr>
        <w:tabs>
          <w:tab w:val="left" w:pos="591"/>
        </w:tabs>
        <w:autoSpaceDE w:val="0"/>
        <w:autoSpaceDN w:val="0"/>
        <w:spacing w:before="3" w:after="0" w:line="240" w:lineRule="auto"/>
        <w:ind w:right="92" w:hanging="374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 xml:space="preserve">W przypadku nieobecności </w:t>
      </w:r>
      <w:r w:rsidR="00F42F0C">
        <w:rPr>
          <w:rFonts w:ascii="Arial" w:eastAsia="Arial" w:hAnsi="Arial" w:cs="Arial"/>
          <w:sz w:val="20"/>
          <w:lang w:eastAsia="pl-PL" w:bidi="pl-PL"/>
        </w:rPr>
        <w:t>I</w:t>
      </w:r>
      <w:r w:rsidRPr="0066050D">
        <w:rPr>
          <w:rFonts w:ascii="Arial" w:eastAsia="Arial" w:hAnsi="Arial" w:cs="Arial"/>
          <w:sz w:val="20"/>
          <w:lang w:eastAsia="pl-PL" w:bidi="pl-PL"/>
        </w:rPr>
        <w:t>nstruktora DOK zapewni zastępstwo lub odwoła zajęcia. Realizacja odwołanych zajęć odbędzi</w:t>
      </w:r>
      <w:r w:rsidR="00F42F0C">
        <w:rPr>
          <w:rFonts w:ascii="Arial" w:eastAsia="Arial" w:hAnsi="Arial" w:cs="Arial"/>
          <w:sz w:val="20"/>
          <w:lang w:eastAsia="pl-PL" w:bidi="pl-PL"/>
        </w:rPr>
        <w:t>e się w innym, wskazanym przez I</w:t>
      </w:r>
      <w:r w:rsidRPr="0066050D">
        <w:rPr>
          <w:rFonts w:ascii="Arial" w:eastAsia="Arial" w:hAnsi="Arial" w:cs="Arial"/>
          <w:sz w:val="20"/>
          <w:lang w:eastAsia="pl-PL" w:bidi="pl-PL"/>
        </w:rPr>
        <w:t>nstruktora</w:t>
      </w:r>
      <w:r w:rsidRPr="0066050D">
        <w:rPr>
          <w:rFonts w:ascii="Arial" w:eastAsia="Arial" w:hAnsi="Arial" w:cs="Arial"/>
          <w:spacing w:val="-9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terminie.</w:t>
      </w:r>
    </w:p>
    <w:p w:rsidR="0066050D" w:rsidRPr="0066050D" w:rsidRDefault="0066050D" w:rsidP="0066050D">
      <w:pPr>
        <w:widowControl w:val="0"/>
        <w:numPr>
          <w:ilvl w:val="0"/>
          <w:numId w:val="3"/>
        </w:numPr>
        <w:tabs>
          <w:tab w:val="left" w:pos="591"/>
        </w:tabs>
        <w:autoSpaceDE w:val="0"/>
        <w:autoSpaceDN w:val="0"/>
        <w:spacing w:after="0" w:line="240" w:lineRule="auto"/>
        <w:ind w:right="92" w:hanging="374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DOK dopuszcza przeniesienie zajęć na inny termin</w:t>
      </w:r>
      <w:r w:rsidR="00F42F0C">
        <w:rPr>
          <w:rFonts w:ascii="Arial" w:eastAsia="Arial" w:hAnsi="Arial" w:cs="Arial"/>
          <w:sz w:val="20"/>
          <w:lang w:eastAsia="pl-PL" w:bidi="pl-PL"/>
        </w:rPr>
        <w:t>, po wcześniejszym uzgodnieniu I</w:t>
      </w:r>
      <w:r w:rsidRPr="0066050D">
        <w:rPr>
          <w:rFonts w:ascii="Arial" w:eastAsia="Arial" w:hAnsi="Arial" w:cs="Arial"/>
          <w:sz w:val="20"/>
          <w:lang w:eastAsia="pl-PL" w:bidi="pl-PL"/>
        </w:rPr>
        <w:t>nstruktora             z Uczestnikami</w:t>
      </w:r>
      <w:r w:rsidRPr="0066050D">
        <w:rPr>
          <w:rFonts w:ascii="Arial" w:eastAsia="Arial" w:hAnsi="Arial" w:cs="Arial"/>
          <w:spacing w:val="-1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zajęć.</w:t>
      </w:r>
    </w:p>
    <w:p w:rsidR="0066050D" w:rsidRPr="0066050D" w:rsidRDefault="0066050D" w:rsidP="0066050D">
      <w:pPr>
        <w:widowControl w:val="0"/>
        <w:numPr>
          <w:ilvl w:val="0"/>
          <w:numId w:val="3"/>
        </w:numPr>
        <w:tabs>
          <w:tab w:val="left" w:pos="591"/>
        </w:tabs>
        <w:autoSpaceDE w:val="0"/>
        <w:autoSpaceDN w:val="0"/>
        <w:spacing w:after="0" w:line="240" w:lineRule="auto"/>
        <w:ind w:right="92" w:hanging="374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W przypadku odwołania zajęć lub przesunięcia na inny termin przez prowadzącego zajęcia lub przez DOK, prowadzący informuje Uczestników o zmianie terminu lub odwołaniu zajęć telefonicznie lub drogą mailową. DOK informuje Uczestników poprzez umieszczenie stosownej informacji na drzwiach wejściowych budynku</w:t>
      </w:r>
      <w:r w:rsidRPr="0066050D">
        <w:rPr>
          <w:rFonts w:ascii="Arial" w:eastAsia="Arial" w:hAnsi="Arial" w:cs="Arial"/>
          <w:spacing w:val="-2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DOK.</w:t>
      </w:r>
    </w:p>
    <w:p w:rsidR="0066050D" w:rsidRPr="0066050D" w:rsidRDefault="0066050D" w:rsidP="0066050D">
      <w:pPr>
        <w:widowControl w:val="0"/>
        <w:numPr>
          <w:ilvl w:val="0"/>
          <w:numId w:val="3"/>
        </w:numPr>
        <w:tabs>
          <w:tab w:val="left" w:pos="591"/>
        </w:tabs>
        <w:autoSpaceDE w:val="0"/>
        <w:autoSpaceDN w:val="0"/>
        <w:spacing w:after="0" w:line="240" w:lineRule="auto"/>
        <w:ind w:right="92" w:hanging="374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>DOK zastrzega sobie prawo do odwołania zajęć w przypadku wyjątkowych sytuacji: siła wyższa, wprowadzenie obostrzeń wynikających z epidemii wirusa SARS-CoV-2, klęska żywiołowa, żałoba narodowa, zmiany wynikające z terminarza</w:t>
      </w:r>
      <w:r w:rsidRPr="0066050D">
        <w:rPr>
          <w:rFonts w:ascii="Arial" w:eastAsia="Arial" w:hAnsi="Arial" w:cs="Arial"/>
          <w:spacing w:val="-13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imprez.</w:t>
      </w:r>
    </w:p>
    <w:p w:rsidR="0066050D" w:rsidRPr="0066050D" w:rsidRDefault="0066050D" w:rsidP="0066050D">
      <w:pPr>
        <w:spacing w:before="9" w:after="120"/>
        <w:ind w:right="92"/>
        <w:jc w:val="center"/>
        <w:rPr>
          <w:rFonts w:ascii="Arial" w:hAnsi="Arial" w:cs="Arial"/>
          <w:sz w:val="19"/>
        </w:rPr>
      </w:pPr>
    </w:p>
    <w:p w:rsidR="0066050D" w:rsidRDefault="008E17B6" w:rsidP="0066050D">
      <w:pPr>
        <w:widowControl w:val="0"/>
        <w:autoSpaceDE w:val="0"/>
        <w:autoSpaceDN w:val="0"/>
        <w:spacing w:before="1" w:after="0" w:line="240" w:lineRule="auto"/>
        <w:ind w:left="216" w:right="92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eastAsia="Arial" w:hAnsi="Arial" w:cs="Arial"/>
          <w:b/>
          <w:bCs/>
          <w:sz w:val="20"/>
          <w:szCs w:val="20"/>
          <w:lang w:eastAsia="pl-PL" w:bidi="pl-PL"/>
        </w:rPr>
        <w:t>§ 5</w:t>
      </w:r>
    </w:p>
    <w:p w:rsidR="008E17B6" w:rsidRPr="0066050D" w:rsidRDefault="008E17B6" w:rsidP="0066050D">
      <w:pPr>
        <w:widowControl w:val="0"/>
        <w:autoSpaceDE w:val="0"/>
        <w:autoSpaceDN w:val="0"/>
        <w:spacing w:before="1" w:after="0" w:line="240" w:lineRule="auto"/>
        <w:ind w:left="216" w:right="92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eastAsia="pl-PL" w:bidi="pl-PL"/>
        </w:rPr>
      </w:pPr>
    </w:p>
    <w:p w:rsidR="0066050D" w:rsidRPr="0066050D" w:rsidRDefault="0066050D" w:rsidP="0066050D">
      <w:pPr>
        <w:ind w:left="216" w:right="92"/>
        <w:jc w:val="center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66050D">
        <w:rPr>
          <w:rFonts w:ascii="Arial" w:hAnsi="Arial" w:cs="Arial"/>
          <w:b/>
          <w:color w:val="0D0D0D" w:themeColor="text1" w:themeTint="F2"/>
          <w:sz w:val="20"/>
          <w:szCs w:val="20"/>
        </w:rPr>
        <w:t>POZOSTAŁE POSTANOWIENIA</w:t>
      </w:r>
    </w:p>
    <w:p w:rsidR="0066050D" w:rsidRPr="007016FA" w:rsidRDefault="0066050D" w:rsidP="0066050D">
      <w:pPr>
        <w:widowControl w:val="0"/>
        <w:numPr>
          <w:ilvl w:val="0"/>
          <w:numId w:val="2"/>
        </w:numPr>
        <w:tabs>
          <w:tab w:val="left" w:pos="643"/>
          <w:tab w:val="left" w:pos="644"/>
        </w:tabs>
        <w:autoSpaceDE w:val="0"/>
        <w:autoSpaceDN w:val="0"/>
        <w:spacing w:after="0" w:line="240" w:lineRule="auto"/>
        <w:ind w:right="92" w:hanging="427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color w:val="0D0D0D" w:themeColor="text1" w:themeTint="F2"/>
          <w:sz w:val="20"/>
          <w:szCs w:val="20"/>
          <w:lang w:eastAsia="pl-PL" w:bidi="pl-PL"/>
        </w:rPr>
        <w:t xml:space="preserve">Opinie i skargi na temat zajęć w DOK prosimy kierować na adresy: </w:t>
      </w:r>
      <w:hyperlink r:id="rId6" w:history="1">
        <w:r w:rsidR="00FF767B" w:rsidRPr="007016FA">
          <w:rPr>
            <w:rStyle w:val="Hipercze"/>
            <w:rFonts w:ascii="Arial" w:eastAsia="Arial" w:hAnsi="Arial" w:cs="Arial"/>
            <w:color w:val="auto"/>
            <w:sz w:val="20"/>
            <w:szCs w:val="20"/>
            <w:u w:val="none"/>
            <w:lang w:eastAsia="pl-PL" w:bidi="pl-PL"/>
          </w:rPr>
          <w:t xml:space="preserve"> dok@dok.pl.</w:t>
        </w:r>
      </w:hyperlink>
    </w:p>
    <w:p w:rsidR="0066050D" w:rsidRPr="0066050D" w:rsidRDefault="0066050D" w:rsidP="0066050D">
      <w:pPr>
        <w:widowControl w:val="0"/>
        <w:numPr>
          <w:ilvl w:val="0"/>
          <w:numId w:val="2"/>
        </w:numPr>
        <w:tabs>
          <w:tab w:val="left" w:pos="643"/>
          <w:tab w:val="left" w:pos="644"/>
        </w:tabs>
        <w:autoSpaceDE w:val="0"/>
        <w:autoSpaceDN w:val="0"/>
        <w:spacing w:before="1" w:after="0" w:line="240" w:lineRule="auto"/>
        <w:ind w:right="92" w:hanging="427"/>
        <w:jc w:val="both"/>
        <w:rPr>
          <w:rFonts w:ascii="Arial" w:eastAsia="Arial" w:hAnsi="Arial" w:cs="Arial"/>
          <w:sz w:val="20"/>
          <w:szCs w:val="20"/>
          <w:lang w:eastAsia="pl-PL" w:bidi="pl-PL"/>
        </w:rPr>
      </w:pP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Decyzje w sprawach nieujętych w regulaminie podejmuje Dyrektor</w:t>
      </w:r>
      <w:r w:rsidRPr="0066050D">
        <w:rPr>
          <w:rFonts w:ascii="Arial" w:eastAsia="Arial" w:hAnsi="Arial" w:cs="Arial"/>
          <w:spacing w:val="-10"/>
          <w:sz w:val="20"/>
          <w:szCs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DOK.</w:t>
      </w:r>
    </w:p>
    <w:p w:rsidR="0066050D" w:rsidRPr="0066050D" w:rsidRDefault="0066050D" w:rsidP="0066050D">
      <w:pPr>
        <w:widowControl w:val="0"/>
        <w:numPr>
          <w:ilvl w:val="0"/>
          <w:numId w:val="2"/>
        </w:numPr>
        <w:tabs>
          <w:tab w:val="left" w:pos="643"/>
          <w:tab w:val="left" w:pos="644"/>
        </w:tabs>
        <w:autoSpaceDE w:val="0"/>
        <w:autoSpaceDN w:val="0"/>
        <w:spacing w:before="1" w:after="0" w:line="240" w:lineRule="auto"/>
        <w:ind w:right="92" w:hanging="427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szCs w:val="20"/>
          <w:lang w:eastAsia="pl-PL" w:bidi="pl-PL"/>
        </w:rPr>
        <w:t>Zmiany i uzupełnienia niniejszego Regulaminu</w:t>
      </w:r>
      <w:r w:rsidRPr="0066050D">
        <w:rPr>
          <w:rFonts w:ascii="Arial" w:eastAsia="Arial" w:hAnsi="Arial" w:cs="Arial"/>
          <w:sz w:val="20"/>
          <w:lang w:eastAsia="pl-PL" w:bidi="pl-PL"/>
        </w:rPr>
        <w:t xml:space="preserve"> wyma</w:t>
      </w:r>
      <w:r w:rsidR="00C60F5B">
        <w:rPr>
          <w:rFonts w:ascii="Arial" w:eastAsia="Arial" w:hAnsi="Arial" w:cs="Arial"/>
          <w:sz w:val="20"/>
          <w:lang w:eastAsia="pl-PL" w:bidi="pl-PL"/>
        </w:rPr>
        <w:t>gają formy pisemnej pod rygorem</w:t>
      </w:r>
      <w:r w:rsidR="008F3DA0">
        <w:rPr>
          <w:rFonts w:ascii="Arial" w:eastAsia="Arial" w:hAnsi="Arial" w:cs="Arial"/>
          <w:sz w:val="20"/>
          <w:lang w:eastAsia="pl-PL" w:bidi="pl-PL"/>
        </w:rPr>
        <w:t xml:space="preserve"> </w:t>
      </w:r>
      <w:r w:rsidRPr="0066050D">
        <w:rPr>
          <w:rFonts w:ascii="Arial" w:eastAsia="Arial" w:hAnsi="Arial" w:cs="Arial"/>
          <w:sz w:val="20"/>
          <w:lang w:eastAsia="pl-PL" w:bidi="pl-PL"/>
        </w:rPr>
        <w:t>nieważności.</w:t>
      </w:r>
    </w:p>
    <w:p w:rsidR="0066050D" w:rsidRPr="0077037D" w:rsidRDefault="0066050D" w:rsidP="0066050D">
      <w:pPr>
        <w:widowControl w:val="0"/>
        <w:numPr>
          <w:ilvl w:val="0"/>
          <w:numId w:val="2"/>
        </w:numPr>
        <w:tabs>
          <w:tab w:val="left" w:pos="643"/>
          <w:tab w:val="left" w:pos="644"/>
        </w:tabs>
        <w:autoSpaceDE w:val="0"/>
        <w:autoSpaceDN w:val="0"/>
        <w:spacing w:before="1" w:after="0" w:line="240" w:lineRule="auto"/>
        <w:ind w:right="92" w:hanging="427"/>
        <w:jc w:val="both"/>
        <w:rPr>
          <w:rFonts w:ascii="Arial" w:eastAsia="Arial" w:hAnsi="Arial" w:cs="Arial"/>
          <w:sz w:val="20"/>
          <w:lang w:eastAsia="pl-PL" w:bidi="pl-PL"/>
        </w:rPr>
      </w:pPr>
      <w:r w:rsidRPr="0066050D">
        <w:rPr>
          <w:rFonts w:ascii="Arial" w:eastAsia="Arial" w:hAnsi="Arial" w:cs="Arial"/>
          <w:sz w:val="20"/>
          <w:lang w:eastAsia="pl-PL" w:bidi="pl-PL"/>
        </w:rPr>
        <w:t xml:space="preserve">Klauzula informacyjna dotycząca przetwarzania danych osobowych i wizerunku Uczestnika zajęć ARA stanowi </w:t>
      </w:r>
      <w:r w:rsidR="00C60F5B" w:rsidRPr="00C60F5B">
        <w:rPr>
          <w:rFonts w:ascii="Arial" w:eastAsia="Arial" w:hAnsi="Arial" w:cs="Arial"/>
          <w:sz w:val="20"/>
          <w:lang w:eastAsia="pl-PL" w:bidi="pl-PL"/>
        </w:rPr>
        <w:t>integralna część deklaracji (</w:t>
      </w:r>
      <w:r w:rsidR="00C60F5B" w:rsidRPr="00C60F5B">
        <w:rPr>
          <w:rFonts w:ascii="Arial" w:eastAsia="Arial" w:hAnsi="Arial" w:cs="Arial"/>
          <w:i/>
          <w:sz w:val="20"/>
          <w:lang w:eastAsia="pl-PL" w:bidi="pl-PL"/>
        </w:rPr>
        <w:t>załącznik nr 1)</w:t>
      </w:r>
      <w:r w:rsidR="0077037D">
        <w:rPr>
          <w:rFonts w:ascii="Arial" w:eastAsia="Arial" w:hAnsi="Arial" w:cs="Arial"/>
          <w:i/>
          <w:sz w:val="20"/>
          <w:lang w:eastAsia="pl-PL" w:bidi="pl-PL"/>
        </w:rPr>
        <w:t>.</w:t>
      </w:r>
    </w:p>
    <w:p w:rsidR="0077037D" w:rsidRDefault="0077037D" w:rsidP="0077037D">
      <w:pPr>
        <w:widowControl w:val="0"/>
        <w:tabs>
          <w:tab w:val="left" w:pos="643"/>
          <w:tab w:val="left" w:pos="644"/>
        </w:tabs>
        <w:autoSpaceDE w:val="0"/>
        <w:autoSpaceDN w:val="0"/>
        <w:spacing w:before="1" w:after="0" w:line="240" w:lineRule="auto"/>
        <w:ind w:right="92"/>
        <w:jc w:val="both"/>
        <w:rPr>
          <w:rFonts w:ascii="Arial" w:eastAsia="Arial" w:hAnsi="Arial" w:cs="Arial"/>
          <w:i/>
          <w:sz w:val="20"/>
          <w:lang w:eastAsia="pl-PL" w:bidi="pl-PL"/>
        </w:rPr>
      </w:pPr>
    </w:p>
    <w:p w:rsidR="0077037D" w:rsidRDefault="0077037D" w:rsidP="0077037D">
      <w:pPr>
        <w:widowControl w:val="0"/>
        <w:tabs>
          <w:tab w:val="left" w:pos="643"/>
          <w:tab w:val="left" w:pos="644"/>
        </w:tabs>
        <w:autoSpaceDE w:val="0"/>
        <w:autoSpaceDN w:val="0"/>
        <w:spacing w:before="1" w:after="0" w:line="240" w:lineRule="auto"/>
        <w:ind w:right="92"/>
        <w:jc w:val="both"/>
        <w:rPr>
          <w:rFonts w:ascii="Arial" w:eastAsia="Arial" w:hAnsi="Arial" w:cs="Arial"/>
          <w:i/>
          <w:sz w:val="20"/>
          <w:lang w:eastAsia="pl-PL" w:bidi="pl-PL"/>
        </w:rPr>
      </w:pPr>
    </w:p>
    <w:p w:rsidR="0077037D" w:rsidRDefault="0077037D" w:rsidP="0077037D">
      <w:pPr>
        <w:widowControl w:val="0"/>
        <w:tabs>
          <w:tab w:val="left" w:pos="643"/>
          <w:tab w:val="left" w:pos="644"/>
        </w:tabs>
        <w:autoSpaceDE w:val="0"/>
        <w:autoSpaceDN w:val="0"/>
        <w:spacing w:before="1" w:after="0" w:line="240" w:lineRule="auto"/>
        <w:ind w:right="92"/>
        <w:jc w:val="both"/>
        <w:rPr>
          <w:rFonts w:ascii="Arial" w:eastAsia="Arial" w:hAnsi="Arial" w:cs="Arial"/>
          <w:i/>
          <w:sz w:val="20"/>
          <w:lang w:eastAsia="pl-PL" w:bidi="pl-PL"/>
        </w:rPr>
      </w:pPr>
    </w:p>
    <w:p w:rsidR="0077037D" w:rsidRPr="0077037D" w:rsidRDefault="0077037D" w:rsidP="0077037D">
      <w:pPr>
        <w:rPr>
          <w:rFonts w:ascii="Arial" w:hAnsi="Arial" w:cs="Arial"/>
          <w:b/>
          <w:sz w:val="18"/>
          <w:szCs w:val="18"/>
        </w:rPr>
      </w:pPr>
      <w:r w:rsidRPr="0077037D">
        <w:rPr>
          <w:rFonts w:ascii="Arial" w:hAnsi="Arial" w:cs="Arial"/>
          <w:b/>
          <w:sz w:val="18"/>
          <w:szCs w:val="18"/>
        </w:rPr>
        <w:t>Załączniki do niniejszego Regulaminu:</w:t>
      </w:r>
    </w:p>
    <w:p w:rsidR="0077037D" w:rsidRPr="0077037D" w:rsidRDefault="0077037D" w:rsidP="0077037D">
      <w:pPr>
        <w:pStyle w:val="Akapitzlist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77037D">
        <w:rPr>
          <w:rFonts w:ascii="Arial" w:hAnsi="Arial" w:cs="Arial"/>
          <w:sz w:val="18"/>
          <w:szCs w:val="18"/>
        </w:rPr>
        <w:t xml:space="preserve">Deklaracja udziału w zajęciach ARA w DOK wraz z klauzulą RODO – </w:t>
      </w:r>
      <w:r w:rsidRPr="0077037D">
        <w:rPr>
          <w:rFonts w:ascii="Arial" w:hAnsi="Arial" w:cs="Arial"/>
          <w:i/>
          <w:sz w:val="18"/>
          <w:szCs w:val="18"/>
        </w:rPr>
        <w:t>załącznik nr 1</w:t>
      </w:r>
    </w:p>
    <w:p w:rsidR="0077037D" w:rsidRPr="0077037D" w:rsidRDefault="00F42F0C" w:rsidP="0077037D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Cennik zajęć ARA </w:t>
      </w:r>
      <w:r w:rsidR="0077037D" w:rsidRPr="0077037D">
        <w:rPr>
          <w:rFonts w:ascii="Arial" w:hAnsi="Arial" w:cs="Arial"/>
          <w:sz w:val="18"/>
          <w:szCs w:val="18"/>
        </w:rPr>
        <w:t xml:space="preserve"> – </w:t>
      </w:r>
      <w:r w:rsidR="0077037D" w:rsidRPr="0077037D">
        <w:rPr>
          <w:rFonts w:ascii="Arial" w:hAnsi="Arial" w:cs="Arial"/>
          <w:i/>
          <w:sz w:val="18"/>
          <w:szCs w:val="18"/>
        </w:rPr>
        <w:t>załącznik nr 2</w:t>
      </w:r>
    </w:p>
    <w:p w:rsidR="0077037D" w:rsidRPr="0077037D" w:rsidRDefault="0077037D" w:rsidP="0077037D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7037D">
        <w:rPr>
          <w:rFonts w:ascii="Arial" w:hAnsi="Arial" w:cs="Arial"/>
          <w:sz w:val="18"/>
          <w:szCs w:val="18"/>
        </w:rPr>
        <w:t xml:space="preserve">Druk rezygnacji z zajęć ARA – </w:t>
      </w:r>
      <w:r w:rsidRPr="0077037D">
        <w:rPr>
          <w:rFonts w:ascii="Arial" w:hAnsi="Arial" w:cs="Arial"/>
          <w:i/>
          <w:sz w:val="18"/>
          <w:szCs w:val="18"/>
        </w:rPr>
        <w:t>załącznik nr 3</w:t>
      </w:r>
    </w:p>
    <w:p w:rsidR="0077037D" w:rsidRPr="0077037D" w:rsidRDefault="0077037D" w:rsidP="0077037D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77037D">
        <w:rPr>
          <w:rFonts w:ascii="Arial" w:hAnsi="Arial" w:cs="Arial"/>
          <w:sz w:val="18"/>
          <w:szCs w:val="18"/>
        </w:rPr>
        <w:t xml:space="preserve">Dni wolne od zajęć ARA wynikające </w:t>
      </w:r>
      <w:r w:rsidR="002F17BD">
        <w:rPr>
          <w:rFonts w:ascii="Arial" w:hAnsi="Arial" w:cs="Arial"/>
          <w:sz w:val="18"/>
          <w:szCs w:val="18"/>
        </w:rPr>
        <w:t>z kalendarza roku szkolnego 2023/24</w:t>
      </w:r>
      <w:r w:rsidRPr="0077037D">
        <w:rPr>
          <w:rFonts w:ascii="Arial" w:hAnsi="Arial" w:cs="Arial"/>
          <w:sz w:val="18"/>
          <w:szCs w:val="18"/>
        </w:rPr>
        <w:t xml:space="preserve"> – </w:t>
      </w:r>
      <w:r w:rsidRPr="0077037D">
        <w:rPr>
          <w:rFonts w:ascii="Arial" w:hAnsi="Arial" w:cs="Arial"/>
          <w:i/>
          <w:sz w:val="18"/>
          <w:szCs w:val="18"/>
        </w:rPr>
        <w:t>załącznik nr 4</w:t>
      </w:r>
    </w:p>
    <w:p w:rsidR="0077037D" w:rsidRPr="007016FA" w:rsidRDefault="0077037D" w:rsidP="007016FA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  <w:sectPr w:rsidR="0077037D" w:rsidRPr="007016FA" w:rsidSect="0077037D">
          <w:pgSz w:w="11910" w:h="16840"/>
          <w:pgMar w:top="1417" w:right="1417" w:bottom="993" w:left="1417" w:header="0" w:footer="1055" w:gutter="0"/>
          <w:cols w:space="708"/>
          <w:docGrid w:linePitch="299"/>
        </w:sectPr>
      </w:pPr>
      <w:r w:rsidRPr="0077037D">
        <w:rPr>
          <w:rFonts w:ascii="Arial" w:hAnsi="Arial" w:cs="Arial"/>
          <w:sz w:val="18"/>
          <w:szCs w:val="18"/>
        </w:rPr>
        <w:t xml:space="preserve">Aktualny harmonogram zajęć ARA – </w:t>
      </w:r>
      <w:r w:rsidRPr="0077037D">
        <w:rPr>
          <w:rFonts w:ascii="Arial" w:hAnsi="Arial" w:cs="Arial"/>
          <w:i/>
          <w:sz w:val="18"/>
          <w:szCs w:val="18"/>
        </w:rPr>
        <w:t>załącznik nr 5</w:t>
      </w:r>
      <w:r w:rsidRPr="0077037D">
        <w:rPr>
          <w:rFonts w:ascii="Arial" w:hAnsi="Arial" w:cs="Arial"/>
          <w:sz w:val="18"/>
          <w:szCs w:val="18"/>
        </w:rPr>
        <w:t xml:space="preserve"> </w:t>
      </w:r>
      <w:r w:rsidRPr="000438FC">
        <w:rPr>
          <w:rFonts w:ascii="Arial" w:hAnsi="Arial" w:cs="Arial"/>
          <w:i/>
          <w:sz w:val="18"/>
          <w:szCs w:val="18"/>
        </w:rPr>
        <w:t>(DOK zastrzega prawo do zmian w harmonogramie)</w:t>
      </w:r>
    </w:p>
    <w:p w:rsidR="0078371E" w:rsidRPr="0051307D" w:rsidRDefault="0078371E" w:rsidP="0077037D">
      <w:pPr>
        <w:rPr>
          <w:rFonts w:ascii="Arial" w:hAnsi="Arial" w:cs="Arial"/>
          <w:sz w:val="20"/>
          <w:szCs w:val="20"/>
        </w:rPr>
      </w:pPr>
    </w:p>
    <w:sectPr w:rsidR="0078371E" w:rsidRPr="0051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001"/>
    <w:multiLevelType w:val="hybridMultilevel"/>
    <w:tmpl w:val="5944FE02"/>
    <w:lvl w:ilvl="0" w:tplc="593A819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121"/>
    <w:multiLevelType w:val="hybridMultilevel"/>
    <w:tmpl w:val="12F242DC"/>
    <w:lvl w:ilvl="0" w:tplc="3D5435A2">
      <w:start w:val="1"/>
      <w:numFmt w:val="decimal"/>
      <w:lvlText w:val="%1."/>
      <w:lvlJc w:val="left"/>
      <w:pPr>
        <w:ind w:left="786" w:hanging="360"/>
        <w:jc w:val="right"/>
      </w:pPr>
      <w:rPr>
        <w:rFonts w:ascii="Arial" w:eastAsia="Arial" w:hAnsi="Arial" w:cs="Arial"/>
        <w:b/>
        <w:bCs/>
        <w:color w:val="000009"/>
        <w:spacing w:val="-1"/>
        <w:w w:val="99"/>
        <w:sz w:val="20"/>
        <w:szCs w:val="20"/>
        <w:lang w:val="pl-PL" w:eastAsia="pl-PL" w:bidi="pl-PL"/>
      </w:rPr>
    </w:lvl>
    <w:lvl w:ilvl="1" w:tplc="64AEFFBE">
      <w:numFmt w:val="bullet"/>
      <w:lvlText w:val="-"/>
      <w:lvlJc w:val="left"/>
      <w:pPr>
        <w:ind w:left="924" w:hanging="178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C8AAAEA4">
      <w:numFmt w:val="bullet"/>
      <w:lvlText w:val="•"/>
      <w:lvlJc w:val="left"/>
      <w:pPr>
        <w:ind w:left="880" w:hanging="178"/>
      </w:pPr>
      <w:rPr>
        <w:rFonts w:hint="default"/>
        <w:lang w:val="pl-PL" w:eastAsia="pl-PL" w:bidi="pl-PL"/>
      </w:rPr>
    </w:lvl>
    <w:lvl w:ilvl="3" w:tplc="39EEB7D0">
      <w:numFmt w:val="bullet"/>
      <w:lvlText w:val="•"/>
      <w:lvlJc w:val="left"/>
      <w:pPr>
        <w:ind w:left="920" w:hanging="178"/>
      </w:pPr>
      <w:rPr>
        <w:rFonts w:hint="default"/>
        <w:lang w:val="pl-PL" w:eastAsia="pl-PL" w:bidi="pl-PL"/>
      </w:rPr>
    </w:lvl>
    <w:lvl w:ilvl="4" w:tplc="2542AEDA">
      <w:numFmt w:val="bullet"/>
      <w:lvlText w:val="•"/>
      <w:lvlJc w:val="left"/>
      <w:pPr>
        <w:ind w:left="2158" w:hanging="178"/>
      </w:pPr>
      <w:rPr>
        <w:rFonts w:hint="default"/>
        <w:lang w:val="pl-PL" w:eastAsia="pl-PL" w:bidi="pl-PL"/>
      </w:rPr>
    </w:lvl>
    <w:lvl w:ilvl="5" w:tplc="4FA61716">
      <w:numFmt w:val="bullet"/>
      <w:lvlText w:val="•"/>
      <w:lvlJc w:val="left"/>
      <w:pPr>
        <w:ind w:left="3396" w:hanging="178"/>
      </w:pPr>
      <w:rPr>
        <w:rFonts w:hint="default"/>
        <w:lang w:val="pl-PL" w:eastAsia="pl-PL" w:bidi="pl-PL"/>
      </w:rPr>
    </w:lvl>
    <w:lvl w:ilvl="6" w:tplc="21144678">
      <w:numFmt w:val="bullet"/>
      <w:lvlText w:val="•"/>
      <w:lvlJc w:val="left"/>
      <w:pPr>
        <w:ind w:left="4634" w:hanging="178"/>
      </w:pPr>
      <w:rPr>
        <w:rFonts w:hint="default"/>
        <w:lang w:val="pl-PL" w:eastAsia="pl-PL" w:bidi="pl-PL"/>
      </w:rPr>
    </w:lvl>
    <w:lvl w:ilvl="7" w:tplc="E69A4D8E">
      <w:numFmt w:val="bullet"/>
      <w:lvlText w:val="•"/>
      <w:lvlJc w:val="left"/>
      <w:pPr>
        <w:ind w:left="5872" w:hanging="178"/>
      </w:pPr>
      <w:rPr>
        <w:rFonts w:hint="default"/>
        <w:lang w:val="pl-PL" w:eastAsia="pl-PL" w:bidi="pl-PL"/>
      </w:rPr>
    </w:lvl>
    <w:lvl w:ilvl="8" w:tplc="C066B2F2">
      <w:numFmt w:val="bullet"/>
      <w:lvlText w:val="•"/>
      <w:lvlJc w:val="left"/>
      <w:pPr>
        <w:ind w:left="7110" w:hanging="178"/>
      </w:pPr>
      <w:rPr>
        <w:rFonts w:hint="default"/>
        <w:lang w:val="pl-PL" w:eastAsia="pl-PL" w:bidi="pl-PL"/>
      </w:rPr>
    </w:lvl>
  </w:abstractNum>
  <w:abstractNum w:abstractNumId="2" w15:restartNumberingAfterBreak="0">
    <w:nsid w:val="29F67867"/>
    <w:multiLevelType w:val="hybridMultilevel"/>
    <w:tmpl w:val="93C46B30"/>
    <w:lvl w:ilvl="0" w:tplc="21B21B4C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2A6E4076">
      <w:start w:val="1"/>
      <w:numFmt w:val="lowerLetter"/>
      <w:lvlText w:val="%2)"/>
      <w:lvlJc w:val="left"/>
      <w:pPr>
        <w:ind w:left="150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2F331D1"/>
    <w:multiLevelType w:val="hybridMultilevel"/>
    <w:tmpl w:val="7110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705"/>
    <w:multiLevelType w:val="hybridMultilevel"/>
    <w:tmpl w:val="62D01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E0435"/>
    <w:multiLevelType w:val="hybridMultilevel"/>
    <w:tmpl w:val="833AEB44"/>
    <w:lvl w:ilvl="0" w:tplc="FC08790E">
      <w:start w:val="9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025C65"/>
    <w:multiLevelType w:val="hybridMultilevel"/>
    <w:tmpl w:val="CE32E1E6"/>
    <w:lvl w:ilvl="0" w:tplc="21B21B4C">
      <w:start w:val="1"/>
      <w:numFmt w:val="decimal"/>
      <w:lvlText w:val="%1."/>
      <w:lvlJc w:val="left"/>
      <w:pPr>
        <w:ind w:left="780" w:hanging="360"/>
      </w:pPr>
      <w:rPr>
        <w:b/>
        <w:i w:val="0"/>
      </w:rPr>
    </w:lvl>
    <w:lvl w:ilvl="1" w:tplc="2A6E4076">
      <w:start w:val="1"/>
      <w:numFmt w:val="lowerLetter"/>
      <w:lvlText w:val="%2)"/>
      <w:lvlJc w:val="left"/>
      <w:pPr>
        <w:ind w:left="150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2C152DE"/>
    <w:multiLevelType w:val="hybridMultilevel"/>
    <w:tmpl w:val="A6BAC422"/>
    <w:lvl w:ilvl="0" w:tplc="F4B46770">
      <w:start w:val="1"/>
      <w:numFmt w:val="decimal"/>
      <w:lvlText w:val="%1."/>
      <w:lvlJc w:val="left"/>
      <w:pPr>
        <w:ind w:left="590" w:hanging="375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l-PL" w:eastAsia="pl-PL" w:bidi="pl-PL"/>
      </w:rPr>
    </w:lvl>
    <w:lvl w:ilvl="1" w:tplc="B9269ABC">
      <w:numFmt w:val="bullet"/>
      <w:lvlText w:val="•"/>
      <w:lvlJc w:val="left"/>
      <w:pPr>
        <w:ind w:left="1498" w:hanging="375"/>
      </w:pPr>
      <w:rPr>
        <w:rFonts w:hint="default"/>
        <w:lang w:val="pl-PL" w:eastAsia="pl-PL" w:bidi="pl-PL"/>
      </w:rPr>
    </w:lvl>
    <w:lvl w:ilvl="2" w:tplc="AC9C7C18">
      <w:numFmt w:val="bullet"/>
      <w:lvlText w:val="•"/>
      <w:lvlJc w:val="left"/>
      <w:pPr>
        <w:ind w:left="2397" w:hanging="375"/>
      </w:pPr>
      <w:rPr>
        <w:rFonts w:hint="default"/>
        <w:lang w:val="pl-PL" w:eastAsia="pl-PL" w:bidi="pl-PL"/>
      </w:rPr>
    </w:lvl>
    <w:lvl w:ilvl="3" w:tplc="16B206FA">
      <w:numFmt w:val="bullet"/>
      <w:lvlText w:val="•"/>
      <w:lvlJc w:val="left"/>
      <w:pPr>
        <w:ind w:left="3295" w:hanging="375"/>
      </w:pPr>
      <w:rPr>
        <w:rFonts w:hint="default"/>
        <w:lang w:val="pl-PL" w:eastAsia="pl-PL" w:bidi="pl-PL"/>
      </w:rPr>
    </w:lvl>
    <w:lvl w:ilvl="4" w:tplc="EC309718">
      <w:numFmt w:val="bullet"/>
      <w:lvlText w:val="•"/>
      <w:lvlJc w:val="left"/>
      <w:pPr>
        <w:ind w:left="4194" w:hanging="375"/>
      </w:pPr>
      <w:rPr>
        <w:rFonts w:hint="default"/>
        <w:lang w:val="pl-PL" w:eastAsia="pl-PL" w:bidi="pl-PL"/>
      </w:rPr>
    </w:lvl>
    <w:lvl w:ilvl="5" w:tplc="E83C0CAA">
      <w:numFmt w:val="bullet"/>
      <w:lvlText w:val="•"/>
      <w:lvlJc w:val="left"/>
      <w:pPr>
        <w:ind w:left="5093" w:hanging="375"/>
      </w:pPr>
      <w:rPr>
        <w:rFonts w:hint="default"/>
        <w:lang w:val="pl-PL" w:eastAsia="pl-PL" w:bidi="pl-PL"/>
      </w:rPr>
    </w:lvl>
    <w:lvl w:ilvl="6" w:tplc="28FCC5EC">
      <w:numFmt w:val="bullet"/>
      <w:lvlText w:val="•"/>
      <w:lvlJc w:val="left"/>
      <w:pPr>
        <w:ind w:left="5991" w:hanging="375"/>
      </w:pPr>
      <w:rPr>
        <w:rFonts w:hint="default"/>
        <w:lang w:val="pl-PL" w:eastAsia="pl-PL" w:bidi="pl-PL"/>
      </w:rPr>
    </w:lvl>
    <w:lvl w:ilvl="7" w:tplc="76A414F6">
      <w:numFmt w:val="bullet"/>
      <w:lvlText w:val="•"/>
      <w:lvlJc w:val="left"/>
      <w:pPr>
        <w:ind w:left="6890" w:hanging="375"/>
      </w:pPr>
      <w:rPr>
        <w:rFonts w:hint="default"/>
        <w:lang w:val="pl-PL" w:eastAsia="pl-PL" w:bidi="pl-PL"/>
      </w:rPr>
    </w:lvl>
    <w:lvl w:ilvl="8" w:tplc="7E66AFC0">
      <w:numFmt w:val="bullet"/>
      <w:lvlText w:val="•"/>
      <w:lvlJc w:val="left"/>
      <w:pPr>
        <w:ind w:left="7789" w:hanging="375"/>
      </w:pPr>
      <w:rPr>
        <w:rFonts w:hint="default"/>
        <w:lang w:val="pl-PL" w:eastAsia="pl-PL" w:bidi="pl-PL"/>
      </w:rPr>
    </w:lvl>
  </w:abstractNum>
  <w:abstractNum w:abstractNumId="8" w15:restartNumberingAfterBreak="0">
    <w:nsid w:val="6D6A4B19"/>
    <w:multiLevelType w:val="hybridMultilevel"/>
    <w:tmpl w:val="9FD05C3E"/>
    <w:lvl w:ilvl="0" w:tplc="4164FD7A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cs="Arial" w:hint="default"/>
        <w:b/>
        <w:spacing w:val="-1"/>
        <w:w w:val="99"/>
        <w:sz w:val="20"/>
        <w:szCs w:val="20"/>
        <w:lang w:val="pl-PL" w:eastAsia="pl-PL" w:bidi="pl-PL"/>
      </w:rPr>
    </w:lvl>
    <w:lvl w:ilvl="1" w:tplc="BA56EA78">
      <w:numFmt w:val="bullet"/>
      <w:lvlText w:val="•"/>
      <w:lvlJc w:val="left"/>
      <w:pPr>
        <w:ind w:left="1461" w:hanging="428"/>
      </w:pPr>
      <w:rPr>
        <w:rFonts w:hint="default"/>
        <w:lang w:val="pl-PL" w:eastAsia="pl-PL" w:bidi="pl-PL"/>
      </w:rPr>
    </w:lvl>
    <w:lvl w:ilvl="2" w:tplc="AFCEED44">
      <w:numFmt w:val="bullet"/>
      <w:lvlText w:val="•"/>
      <w:lvlJc w:val="left"/>
      <w:pPr>
        <w:ind w:left="2356" w:hanging="428"/>
      </w:pPr>
      <w:rPr>
        <w:rFonts w:hint="default"/>
        <w:lang w:val="pl-PL" w:eastAsia="pl-PL" w:bidi="pl-PL"/>
      </w:rPr>
    </w:lvl>
    <w:lvl w:ilvl="3" w:tplc="D7682CAC">
      <w:numFmt w:val="bullet"/>
      <w:lvlText w:val="•"/>
      <w:lvlJc w:val="left"/>
      <w:pPr>
        <w:ind w:left="3250" w:hanging="428"/>
      </w:pPr>
      <w:rPr>
        <w:rFonts w:hint="default"/>
        <w:lang w:val="pl-PL" w:eastAsia="pl-PL" w:bidi="pl-PL"/>
      </w:rPr>
    </w:lvl>
    <w:lvl w:ilvl="4" w:tplc="3872BF28">
      <w:numFmt w:val="bullet"/>
      <w:lvlText w:val="•"/>
      <w:lvlJc w:val="left"/>
      <w:pPr>
        <w:ind w:left="4145" w:hanging="428"/>
      </w:pPr>
      <w:rPr>
        <w:rFonts w:hint="default"/>
        <w:lang w:val="pl-PL" w:eastAsia="pl-PL" w:bidi="pl-PL"/>
      </w:rPr>
    </w:lvl>
    <w:lvl w:ilvl="5" w:tplc="1A7441C0">
      <w:numFmt w:val="bullet"/>
      <w:lvlText w:val="•"/>
      <w:lvlJc w:val="left"/>
      <w:pPr>
        <w:ind w:left="5040" w:hanging="428"/>
      </w:pPr>
      <w:rPr>
        <w:rFonts w:hint="default"/>
        <w:lang w:val="pl-PL" w:eastAsia="pl-PL" w:bidi="pl-PL"/>
      </w:rPr>
    </w:lvl>
    <w:lvl w:ilvl="6" w:tplc="B198A906">
      <w:numFmt w:val="bullet"/>
      <w:lvlText w:val="•"/>
      <w:lvlJc w:val="left"/>
      <w:pPr>
        <w:ind w:left="5934" w:hanging="428"/>
      </w:pPr>
      <w:rPr>
        <w:rFonts w:hint="default"/>
        <w:lang w:val="pl-PL" w:eastAsia="pl-PL" w:bidi="pl-PL"/>
      </w:rPr>
    </w:lvl>
    <w:lvl w:ilvl="7" w:tplc="BB38CFF6">
      <w:numFmt w:val="bullet"/>
      <w:lvlText w:val="•"/>
      <w:lvlJc w:val="left"/>
      <w:pPr>
        <w:ind w:left="6829" w:hanging="428"/>
      </w:pPr>
      <w:rPr>
        <w:rFonts w:hint="default"/>
        <w:lang w:val="pl-PL" w:eastAsia="pl-PL" w:bidi="pl-PL"/>
      </w:rPr>
    </w:lvl>
    <w:lvl w:ilvl="8" w:tplc="A9D4CCF8">
      <w:numFmt w:val="bullet"/>
      <w:lvlText w:val="•"/>
      <w:lvlJc w:val="left"/>
      <w:pPr>
        <w:ind w:left="7724" w:hanging="42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0D"/>
    <w:rsid w:val="00033A01"/>
    <w:rsid w:val="000438FC"/>
    <w:rsid w:val="001B4E2C"/>
    <w:rsid w:val="001D49DE"/>
    <w:rsid w:val="001F16C9"/>
    <w:rsid w:val="00281383"/>
    <w:rsid w:val="002D2773"/>
    <w:rsid w:val="002F17BD"/>
    <w:rsid w:val="00315D43"/>
    <w:rsid w:val="00351F76"/>
    <w:rsid w:val="0039756F"/>
    <w:rsid w:val="003C1DFE"/>
    <w:rsid w:val="004A51F0"/>
    <w:rsid w:val="0051307D"/>
    <w:rsid w:val="005D1FAE"/>
    <w:rsid w:val="006558C4"/>
    <w:rsid w:val="0066050D"/>
    <w:rsid w:val="006B7E58"/>
    <w:rsid w:val="007016FA"/>
    <w:rsid w:val="0077037D"/>
    <w:rsid w:val="0078371E"/>
    <w:rsid w:val="008436FE"/>
    <w:rsid w:val="008800B5"/>
    <w:rsid w:val="00882B2B"/>
    <w:rsid w:val="008E17B6"/>
    <w:rsid w:val="008F3DA0"/>
    <w:rsid w:val="009551B6"/>
    <w:rsid w:val="00A91BAD"/>
    <w:rsid w:val="00AB4C6F"/>
    <w:rsid w:val="00AE0FCE"/>
    <w:rsid w:val="00C60F5B"/>
    <w:rsid w:val="00D049D6"/>
    <w:rsid w:val="00D8212A"/>
    <w:rsid w:val="00E777BE"/>
    <w:rsid w:val="00EA06B2"/>
    <w:rsid w:val="00EE5647"/>
    <w:rsid w:val="00F42F0C"/>
    <w:rsid w:val="00F7340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8CCF-AB1D-43A7-8D84-0C44D723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F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9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2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dok@dok.p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BED6-3F7D-49F2-9E43-D997918D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1510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26</cp:revision>
  <cp:lastPrinted>2023-09-01T12:19:00Z</cp:lastPrinted>
  <dcterms:created xsi:type="dcterms:W3CDTF">2022-09-15T13:37:00Z</dcterms:created>
  <dcterms:modified xsi:type="dcterms:W3CDTF">2023-09-01T12:39:00Z</dcterms:modified>
</cp:coreProperties>
</file>